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AEC" w:rsidRDefault="007A3AEC" w:rsidP="007A3AEC">
      <w:pPr>
        <w:pStyle w:val="30"/>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005CBADC" wp14:editId="00793366">
            <wp:extent cx="1638300" cy="485775"/>
            <wp:effectExtent l="0" t="0" r="0" b="9525"/>
            <wp:docPr id="1" name="图片 1"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7A3AEC" w:rsidRPr="00A576D9" w:rsidRDefault="007A3AEC" w:rsidP="007A3AEC">
      <w:pPr>
        <w:pStyle w:val="2"/>
      </w:pPr>
    </w:p>
    <w:p w:rsidR="007A3AEC" w:rsidRPr="00B325C2" w:rsidRDefault="007A3AEC" w:rsidP="007A3AEC">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w:t>
      </w:r>
      <w:r>
        <w:rPr>
          <w:rFonts w:ascii="方正小标宋简体" w:eastAsia="方正小标宋简体" w:hAnsi="宋体" w:cs="仿宋" w:hint="eastAsia"/>
          <w:bCs/>
          <w:sz w:val="44"/>
          <w:szCs w:val="44"/>
          <w:lang w:val="zh-CN"/>
        </w:rPr>
        <w:t>锂科新能源</w:t>
      </w:r>
      <w:r w:rsidRPr="00B325C2">
        <w:rPr>
          <w:rFonts w:ascii="方正小标宋简体" w:eastAsia="方正小标宋简体" w:hAnsi="宋体" w:cs="仿宋" w:hint="eastAsia"/>
          <w:bCs/>
          <w:sz w:val="44"/>
          <w:szCs w:val="44"/>
          <w:lang w:val="zh-CN"/>
        </w:rPr>
        <w:t>有限公司</w:t>
      </w:r>
    </w:p>
    <w:p w:rsidR="007A3AEC" w:rsidRDefault="007A3AEC" w:rsidP="007A3AEC">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电压内阻仪和短路测试仪采购项目</w:t>
      </w:r>
    </w:p>
    <w:p w:rsidR="007A3AEC" w:rsidRDefault="007A3AEC" w:rsidP="007A3AEC">
      <w:pPr>
        <w:pStyle w:val="2"/>
        <w:rPr>
          <w:lang w:val="zh-CN"/>
        </w:rPr>
      </w:pPr>
    </w:p>
    <w:p w:rsidR="007A3AEC" w:rsidRDefault="007A3AEC" w:rsidP="007A3AEC">
      <w:pPr>
        <w:pStyle w:val="2"/>
        <w:rPr>
          <w:lang w:val="zh-CN"/>
        </w:rPr>
      </w:pPr>
    </w:p>
    <w:p w:rsidR="007A3AEC" w:rsidRPr="00B325C2" w:rsidRDefault="007A3AEC" w:rsidP="007A3AEC">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7A3AEC" w:rsidRDefault="007A3AEC" w:rsidP="007A3AEC">
      <w:pPr>
        <w:jc w:val="center"/>
        <w:rPr>
          <w:rFonts w:ascii="宋体" w:hAnsi="宋体" w:cs="仿宋"/>
          <w:b/>
          <w:bCs/>
          <w:sz w:val="30"/>
          <w:szCs w:val="30"/>
        </w:rPr>
      </w:pPr>
    </w:p>
    <w:p w:rsidR="007A3AEC" w:rsidRPr="00E5317E" w:rsidRDefault="007A3AEC" w:rsidP="007A3AEC">
      <w:pPr>
        <w:pStyle w:val="2"/>
      </w:pPr>
    </w:p>
    <w:p w:rsidR="007A3AEC" w:rsidRPr="00E5317E" w:rsidRDefault="007A3AEC" w:rsidP="007A3AEC">
      <w:pPr>
        <w:pStyle w:val="2"/>
      </w:pPr>
    </w:p>
    <w:p w:rsidR="007A3AEC" w:rsidRPr="00B325C2" w:rsidRDefault="007A3AEC" w:rsidP="007A3AEC">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Pr>
          <w:rFonts w:ascii="黑体" w:eastAsia="黑体" w:hAnsi="黑体" w:cs="仿宋" w:hint="eastAsia"/>
          <w:b/>
          <w:bCs/>
          <w:sz w:val="32"/>
          <w:szCs w:val="32"/>
        </w:rPr>
        <w:t>SPS-HW-2022-036</w:t>
      </w:r>
    </w:p>
    <w:p w:rsidR="007A3AEC" w:rsidRDefault="007A3AEC" w:rsidP="007A3AEC">
      <w:pPr>
        <w:rPr>
          <w:rFonts w:ascii="宋体" w:hAnsi="宋体" w:cs="仿宋"/>
          <w:b/>
        </w:rPr>
      </w:pPr>
    </w:p>
    <w:p w:rsidR="007A3AEC" w:rsidRPr="007D2573" w:rsidRDefault="007A3AEC" w:rsidP="007A3AEC">
      <w:pPr>
        <w:rPr>
          <w:rFonts w:ascii="宋体" w:hAnsi="宋体" w:cs="仿宋"/>
          <w:b/>
        </w:rPr>
      </w:pPr>
    </w:p>
    <w:p w:rsidR="007A3AEC" w:rsidRDefault="007A3AEC" w:rsidP="007A3AEC">
      <w:pPr>
        <w:rPr>
          <w:rFonts w:ascii="宋体" w:hAnsi="宋体" w:cs="仿宋"/>
          <w:b/>
        </w:rPr>
      </w:pPr>
    </w:p>
    <w:p w:rsidR="007A3AEC" w:rsidRDefault="007A3AEC" w:rsidP="007A3AEC">
      <w:pPr>
        <w:pStyle w:val="2"/>
      </w:pPr>
    </w:p>
    <w:p w:rsidR="007A3AEC" w:rsidRPr="00B325C2" w:rsidRDefault="007A3AEC" w:rsidP="007A3AEC">
      <w:pPr>
        <w:pStyle w:val="2"/>
      </w:pPr>
    </w:p>
    <w:p w:rsidR="007A3AEC" w:rsidRPr="00B325C2" w:rsidRDefault="007A3AEC" w:rsidP="007A3AEC">
      <w:pPr>
        <w:jc w:val="center"/>
        <w:rPr>
          <w:rFonts w:ascii="黑体" w:eastAsia="黑体" w:hAnsi="黑体"/>
          <w:bCs/>
          <w:sz w:val="32"/>
          <w:szCs w:val="24"/>
        </w:rPr>
      </w:pPr>
      <w:r w:rsidRPr="00B325C2">
        <w:rPr>
          <w:rFonts w:ascii="黑体" w:eastAsia="黑体" w:hAnsi="黑体" w:hint="eastAsia"/>
          <w:bCs/>
          <w:sz w:val="32"/>
          <w:szCs w:val="24"/>
        </w:rPr>
        <w:t>山东圣阳</w:t>
      </w:r>
      <w:r>
        <w:rPr>
          <w:rFonts w:ascii="黑体" w:eastAsia="黑体" w:hAnsi="黑体" w:hint="eastAsia"/>
          <w:bCs/>
          <w:sz w:val="32"/>
          <w:szCs w:val="24"/>
        </w:rPr>
        <w:t>锂科新能源</w:t>
      </w:r>
      <w:r w:rsidRPr="00B325C2">
        <w:rPr>
          <w:rFonts w:ascii="黑体" w:eastAsia="黑体" w:hAnsi="黑体" w:hint="eastAsia"/>
          <w:bCs/>
          <w:sz w:val="32"/>
          <w:szCs w:val="24"/>
        </w:rPr>
        <w:t>有限公司</w:t>
      </w:r>
    </w:p>
    <w:p w:rsidR="007A3AEC" w:rsidRPr="00E5317E" w:rsidRDefault="007A3AEC" w:rsidP="007A3AEC">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p w:rsidR="007A3AEC" w:rsidRPr="001D7A88" w:rsidRDefault="007A3AEC" w:rsidP="007A3AEC">
      <w:pPr>
        <w:pStyle w:val="2"/>
      </w:pPr>
    </w:p>
    <w:p w:rsidR="007A3AEC" w:rsidRDefault="007A3AEC" w:rsidP="007A3AEC">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7A3AEC" w:rsidRPr="00C45F92" w:rsidRDefault="007A3AEC" w:rsidP="007A3AEC">
      <w:pPr>
        <w:pStyle w:val="2"/>
      </w:pPr>
    </w:p>
    <w:p w:rsidR="007A3AEC" w:rsidRPr="00C45F92" w:rsidRDefault="007A3AEC" w:rsidP="007A3AEC">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7A3AEC" w:rsidRPr="00C45F92" w:rsidRDefault="007A3AEC" w:rsidP="007A3AEC">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电压内阻仪和短路测试仪采购项目</w:t>
      </w:r>
      <w:r w:rsidRPr="00C45F92">
        <w:rPr>
          <w:rFonts w:ascii="仿宋_GB2312" w:eastAsia="仿宋_GB2312" w:hAnsi="宋体" w:hint="eastAsia"/>
          <w:sz w:val="32"/>
          <w:szCs w:val="32"/>
        </w:rPr>
        <w:t>，招标单位为山东圣阳</w:t>
      </w:r>
      <w:r>
        <w:rPr>
          <w:rFonts w:ascii="仿宋_GB2312" w:eastAsia="仿宋_GB2312" w:hAnsi="宋体" w:hint="eastAsia"/>
          <w:sz w:val="32"/>
          <w:szCs w:val="32"/>
        </w:rPr>
        <w:t>锂科新能源</w:t>
      </w:r>
      <w:r w:rsidRPr="00C45F92">
        <w:rPr>
          <w:rFonts w:ascii="仿宋_GB2312" w:eastAsia="仿宋_GB2312" w:hAnsi="宋体" w:hint="eastAsia"/>
          <w:sz w:val="32"/>
          <w:szCs w:val="32"/>
        </w:rPr>
        <w:t>有</w:t>
      </w:r>
      <w:r>
        <w:rPr>
          <w:rFonts w:ascii="仿宋_GB2312" w:eastAsia="仿宋_GB2312" w:hAnsi="宋体" w:hint="eastAsia"/>
          <w:sz w:val="32"/>
          <w:szCs w:val="32"/>
        </w:rPr>
        <w:t>限公司，该项目已具备招标条件，现对该项目采购进行竞争性磋商采购</w:t>
      </w:r>
      <w:r w:rsidRPr="00C45F92">
        <w:rPr>
          <w:rFonts w:ascii="仿宋_GB2312" w:eastAsia="仿宋_GB2312" w:hAnsi="宋体" w:hint="eastAsia"/>
          <w:sz w:val="32"/>
          <w:szCs w:val="32"/>
        </w:rPr>
        <w:t>。</w:t>
      </w:r>
    </w:p>
    <w:p w:rsidR="007A3AEC" w:rsidRPr="00C45F92" w:rsidRDefault="007A3AEC" w:rsidP="007A3AEC">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7A3AEC" w:rsidRPr="00C45F92" w:rsidRDefault="007A3AEC" w:rsidP="007A3AEC">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Pr>
          <w:rFonts w:ascii="仿宋_GB2312" w:eastAsia="仿宋_GB2312" w:hAnsi="宋体" w:cs="宋体" w:hint="eastAsia"/>
          <w:kern w:val="0"/>
          <w:sz w:val="32"/>
          <w:szCs w:val="32"/>
        </w:rPr>
        <w:t>电压内阻仪和短路测试仪采购项目</w:t>
      </w:r>
    </w:p>
    <w:p w:rsidR="007A3AEC" w:rsidRPr="00680A42" w:rsidRDefault="007A3AEC" w:rsidP="007A3AEC">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Pr>
          <w:rFonts w:ascii="仿宋_GB2312" w:eastAsia="仿宋_GB2312" w:hAnsi="宋体" w:cs="宋体"/>
          <w:bCs/>
          <w:color w:val="000000"/>
          <w:sz w:val="32"/>
          <w:szCs w:val="32"/>
        </w:rPr>
        <w:t>SPS-HW-2022-036</w:t>
      </w:r>
    </w:p>
    <w:p w:rsidR="007A3AEC" w:rsidRPr="00C45F92" w:rsidRDefault="007A3AEC" w:rsidP="007A3AEC">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7A3AEC" w:rsidRPr="0012685D" w:rsidRDefault="007A3AEC" w:rsidP="007A3AEC">
      <w:pPr>
        <w:pStyle w:val="af0"/>
        <w:spacing w:line="400" w:lineRule="exact"/>
        <w:ind w:firstLine="640"/>
        <w:jc w:val="left"/>
        <w:rPr>
          <w:rFonts w:ascii="仿宋_GB2312" w:eastAsia="仿宋_GB2312" w:hAnsi="宋体"/>
          <w:sz w:val="32"/>
          <w:szCs w:val="32"/>
        </w:rPr>
      </w:pPr>
      <w:r>
        <w:rPr>
          <w:rFonts w:ascii="仿宋_GB2312" w:eastAsia="仿宋_GB2312" w:hAnsi="宋体" w:hint="eastAsia"/>
          <w:sz w:val="32"/>
          <w:szCs w:val="32"/>
        </w:rPr>
        <w:t>公司</w:t>
      </w:r>
      <w:r w:rsidRPr="007A3AEC">
        <w:rPr>
          <w:rFonts w:ascii="仿宋_GB2312" w:eastAsia="仿宋_GB2312" w:hAnsi="宋体" w:hint="eastAsia"/>
          <w:sz w:val="32"/>
          <w:szCs w:val="32"/>
        </w:rPr>
        <w:t>拟采购</w:t>
      </w:r>
      <w:r w:rsidR="002F705C">
        <w:rPr>
          <w:rFonts w:ascii="仿宋_GB2312" w:eastAsia="仿宋_GB2312" w:hAnsi="宋体" w:hint="eastAsia"/>
          <w:sz w:val="32"/>
          <w:szCs w:val="32"/>
        </w:rPr>
        <w:t>电压内阻仪10</w:t>
      </w:r>
      <w:r w:rsidRPr="007A3AEC">
        <w:rPr>
          <w:rFonts w:ascii="仿宋_GB2312" w:eastAsia="仿宋_GB2312" w:hAnsi="宋体" w:hint="eastAsia"/>
          <w:sz w:val="32"/>
          <w:szCs w:val="32"/>
        </w:rPr>
        <w:t xml:space="preserve">台和短路测试仪3台 </w:t>
      </w:r>
      <w:r w:rsidR="00220741">
        <w:rPr>
          <w:rFonts w:ascii="仿宋_GB2312" w:eastAsia="仿宋_GB2312" w:hAnsi="宋体" w:hint="eastAsia"/>
          <w:sz w:val="32"/>
          <w:szCs w:val="32"/>
        </w:rPr>
        <w:t>，同步包含该产品的设计、制作及安装工作</w:t>
      </w:r>
      <w:r>
        <w:rPr>
          <w:rFonts w:ascii="仿宋_GB2312" w:eastAsia="仿宋_GB2312" w:hAnsi="宋体" w:hint="eastAsia"/>
          <w:sz w:val="32"/>
          <w:szCs w:val="32"/>
        </w:rPr>
        <w:t>。</w:t>
      </w:r>
    </w:p>
    <w:p w:rsidR="007A3AEC" w:rsidRPr="00C45F92" w:rsidRDefault="007A3AEC" w:rsidP="007A3AEC">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7A3AEC" w:rsidRPr="00C45F92" w:rsidRDefault="007A3AEC" w:rsidP="007A3AEC">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w:t>
      </w:r>
      <w:r w:rsidR="00CF71E5">
        <w:rPr>
          <w:rFonts w:ascii="仿宋_GB2312" w:eastAsia="仿宋_GB2312" w:hAnsi="宋体" w:cs="宋体" w:hint="eastAsia"/>
          <w:sz w:val="32"/>
          <w:szCs w:val="32"/>
        </w:rPr>
        <w:t>供应商应为在中国境内注册的具有独立法人资格的一般纳税人</w:t>
      </w:r>
      <w:r w:rsidRPr="00C45F92">
        <w:rPr>
          <w:rFonts w:ascii="仿宋_GB2312" w:eastAsia="仿宋_GB2312" w:hAnsi="宋体" w:cs="宋体" w:hint="eastAsia"/>
          <w:sz w:val="32"/>
          <w:szCs w:val="32"/>
        </w:rPr>
        <w:t>；</w:t>
      </w:r>
    </w:p>
    <w:p w:rsidR="007A3AEC" w:rsidRPr="00C45F92" w:rsidRDefault="007A3AEC" w:rsidP="007A3AEC">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w:t>
      </w:r>
      <w:r w:rsidRPr="00D844A4">
        <w:rPr>
          <w:rFonts w:hint="eastAsia"/>
        </w:rPr>
        <w:t xml:space="preserve"> </w:t>
      </w:r>
      <w:r w:rsidRPr="00D844A4">
        <w:rPr>
          <w:rFonts w:ascii="仿宋_GB2312" w:eastAsia="仿宋_GB2312" w:hint="eastAsia"/>
          <w:sz w:val="32"/>
          <w:szCs w:val="28"/>
        </w:rPr>
        <w:t>供应商自2019年1月1日以来相近或大于此规模的该设备供应、制作、安装项目业绩不少于2</w:t>
      </w:r>
      <w:r>
        <w:rPr>
          <w:rFonts w:ascii="仿宋_GB2312" w:eastAsia="仿宋_GB2312" w:hint="eastAsia"/>
          <w:sz w:val="32"/>
          <w:szCs w:val="28"/>
        </w:rPr>
        <w:t>份，提供合同书等证明材料</w:t>
      </w:r>
      <w:r w:rsidRPr="006D61DA">
        <w:rPr>
          <w:rFonts w:ascii="仿宋_GB2312" w:eastAsia="仿宋_GB2312" w:hint="eastAsia"/>
          <w:sz w:val="32"/>
          <w:szCs w:val="28"/>
        </w:rPr>
        <w:t>；</w:t>
      </w:r>
      <w:r w:rsidRPr="00106FBD">
        <w:rPr>
          <w:rFonts w:ascii="仿宋_GB2312" w:eastAsia="仿宋_GB2312" w:hAnsi="宋体" w:cs="宋体" w:hint="eastAsia"/>
          <w:sz w:val="36"/>
          <w:szCs w:val="32"/>
        </w:rPr>
        <w:t xml:space="preserve"> </w:t>
      </w:r>
    </w:p>
    <w:p w:rsidR="007A3AEC" w:rsidRPr="00C45F92" w:rsidRDefault="007A3AEC" w:rsidP="007A3AEC">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7A3AEC" w:rsidRDefault="007A3AEC" w:rsidP="007A3AEC">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7A3AEC" w:rsidRPr="003735A1" w:rsidRDefault="007A3AEC" w:rsidP="007A3AEC">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7A3AEC" w:rsidRPr="001228B4" w:rsidRDefault="007A3AEC" w:rsidP="003145A8">
      <w:pPr>
        <w:spacing w:line="520" w:lineRule="exact"/>
        <w:ind w:firstLineChars="200" w:firstLine="640"/>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w:t>
      </w:r>
      <w:r w:rsidRPr="001228B4">
        <w:rPr>
          <w:rFonts w:ascii="仿宋_GB2312" w:eastAsia="仿宋_GB2312" w:hAnsi="宋体" w:cs="宋体" w:hint="eastAsia"/>
          <w:sz w:val="32"/>
          <w:szCs w:val="32"/>
        </w:rPr>
        <w:lastRenderedPageBreak/>
        <w:t>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7A3AEC" w:rsidRPr="001228B4" w:rsidRDefault="007A3AEC" w:rsidP="003145A8">
      <w:pPr>
        <w:spacing w:line="520" w:lineRule="exact"/>
        <w:ind w:firstLineChars="200" w:firstLine="640"/>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r w:rsidR="00D54BB5">
        <w:rPr>
          <w:rFonts w:ascii="仿宋_GB2312" w:eastAsia="仿宋_GB2312" w:hAnsi="宋体" w:cs="宋体" w:hint="eastAsia"/>
          <w:sz w:val="32"/>
          <w:szCs w:val="32"/>
        </w:rPr>
        <w:t>。</w:t>
      </w:r>
    </w:p>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六、获取磋商文件</w:t>
      </w:r>
    </w:p>
    <w:p w:rsidR="007A3AEC" w:rsidRDefault="007A3AEC" w:rsidP="007A3AEC">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7A3AEC" w:rsidRPr="00402D81" w:rsidRDefault="007A3AEC" w:rsidP="007A3AEC">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7A3AEC" w:rsidRPr="003C69CB" w:rsidRDefault="007A3AEC" w:rsidP="007A3AEC">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w:t>
      </w:r>
      <w:r>
        <w:rPr>
          <w:rFonts w:ascii="仿宋_GB2312" w:eastAsia="仿宋_GB2312" w:hAnsi="宋体" w:cs="宋体" w:hint="eastAsia"/>
          <w:sz w:val="32"/>
          <w:szCs w:val="32"/>
        </w:rPr>
        <w:t>再</w:t>
      </w:r>
      <w:r w:rsidRPr="003C69CB">
        <w:rPr>
          <w:rFonts w:ascii="仿宋_GB2312" w:eastAsia="仿宋_GB2312" w:hAnsi="宋体" w:cs="宋体" w:hint="eastAsia"/>
          <w:sz w:val="32"/>
          <w:szCs w:val="32"/>
        </w:rPr>
        <w:t>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sidR="00083C0F">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sidR="00083C0F">
        <w:rPr>
          <w:rFonts w:ascii="仿宋_GB2312" w:eastAsia="仿宋_GB2312" w:hAnsi="宋体" w:cs="宋体"/>
          <w:sz w:val="32"/>
          <w:szCs w:val="32"/>
          <w:highlight w:val="yellow"/>
        </w:rPr>
        <w:t>14</w:t>
      </w:r>
      <w:r w:rsidRPr="003C69CB">
        <w:rPr>
          <w:rFonts w:ascii="仿宋_GB2312" w:eastAsia="仿宋_GB2312" w:hAnsi="宋体" w:cs="宋体" w:hint="eastAsia"/>
          <w:sz w:val="32"/>
          <w:szCs w:val="32"/>
          <w:highlight w:val="yellow"/>
        </w:rPr>
        <w:t>日</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w:t>
      </w:r>
      <w:r>
        <w:rPr>
          <w:rFonts w:ascii="仿宋_GB2312" w:eastAsia="仿宋_GB2312" w:hAnsi="宋体" w:cs="宋体"/>
          <w:sz w:val="32"/>
          <w:szCs w:val="32"/>
          <w:highlight w:val="yellow"/>
        </w:rPr>
        <w:t>30</w:t>
      </w:r>
      <w:r w:rsidRPr="003C69CB">
        <w:rPr>
          <w:rFonts w:ascii="仿宋_GB2312" w:eastAsia="仿宋_GB2312" w:hAnsi="宋体" w:cs="宋体" w:hint="eastAsia"/>
          <w:sz w:val="32"/>
          <w:szCs w:val="32"/>
          <w:highlight w:val="yellow"/>
        </w:rPr>
        <w:t xml:space="preserve">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7A3AEC" w:rsidRPr="004C3C27" w:rsidRDefault="007A3AEC" w:rsidP="007A3AEC">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7A3AEC" w:rsidRPr="004C3C27" w:rsidRDefault="007A3AEC" w:rsidP="007A3AEC">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7A3AEC" w:rsidTr="001B3234">
        <w:tc>
          <w:tcPr>
            <w:tcW w:w="9639" w:type="dxa"/>
            <w:shd w:val="clear" w:color="auto" w:fill="FFFFFF"/>
            <w:tcMar>
              <w:top w:w="0" w:type="dxa"/>
              <w:left w:w="0" w:type="dxa"/>
              <w:bottom w:w="0" w:type="dxa"/>
              <w:right w:w="0" w:type="dxa"/>
            </w:tcMar>
            <w:vAlign w:val="center"/>
          </w:tcPr>
          <w:p w:rsidR="007A3AEC" w:rsidRPr="00906C7F" w:rsidRDefault="007A3AEC" w:rsidP="003D4D8A">
            <w:pPr>
              <w:widowControl/>
              <w:autoSpaceDE w:val="0"/>
              <w:autoSpaceDN w:val="0"/>
              <w:adjustRightInd w:val="0"/>
              <w:spacing w:line="520" w:lineRule="exact"/>
              <w:ind w:firstLineChars="200" w:firstLine="64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sidR="00CB6DB6">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sidR="00CB6DB6">
              <w:rPr>
                <w:rFonts w:ascii="仿宋_GB2312" w:eastAsia="仿宋_GB2312" w:hAnsi="宋体" w:cs="宋体"/>
                <w:color w:val="000000"/>
                <w:sz w:val="32"/>
                <w:szCs w:val="32"/>
                <w:highlight w:val="yellow"/>
              </w:rPr>
              <w:t>16</w:t>
            </w:r>
            <w:r>
              <w:rPr>
                <w:rFonts w:ascii="仿宋_GB2312" w:eastAsia="仿宋_GB2312" w:hAnsi="宋体" w:cs="宋体"/>
                <w:color w:val="000000"/>
                <w:sz w:val="32"/>
                <w:szCs w:val="32"/>
                <w:highlight w:val="yellow"/>
              </w:rPr>
              <w:t xml:space="preserve"> </w:t>
            </w:r>
            <w:r w:rsidR="00CB6DB6">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CB6DB6">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2.地点：圣阳路1号</w:t>
            </w:r>
            <w:r>
              <w:rPr>
                <w:rFonts w:ascii="仿宋_GB2312" w:eastAsia="仿宋_GB2312" w:hAnsi="宋体" w:cs="宋体" w:hint="eastAsia"/>
                <w:color w:val="000000"/>
                <w:sz w:val="32"/>
                <w:szCs w:val="32"/>
              </w:rPr>
              <w:t>20</w:t>
            </w:r>
            <w:bookmarkStart w:id="57" w:name="_GoBack"/>
            <w:bookmarkEnd w:id="57"/>
            <w:r>
              <w:rPr>
                <w:rFonts w:ascii="仿宋_GB2312" w:eastAsia="仿宋_GB2312" w:hAnsi="宋体" w:cs="宋体" w:hint="eastAsia"/>
                <w:color w:val="000000"/>
                <w:sz w:val="32"/>
                <w:szCs w:val="32"/>
              </w:rPr>
              <w:t>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lastRenderedPageBreak/>
              <w:t>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3.本项目为全流程电子化招标方式，采用腾讯视频会议的方式进行开标。开标期间投标人须保持随时可联系状态（实名认证、提供密码、报价确认及二次报价等）,否则引起的不利后果由投标人自行承担。</w:t>
            </w:r>
          </w:p>
        </w:tc>
      </w:tr>
      <w:bookmarkEnd w:id="56"/>
    </w:tbl>
    <w:p w:rsidR="007A3AEC" w:rsidRDefault="007A3AEC" w:rsidP="007A3AEC">
      <w:pPr>
        <w:rPr>
          <w:rFonts w:ascii="黑体" w:eastAsia="黑体" w:hAnsi="黑体"/>
          <w:sz w:val="32"/>
          <w:szCs w:val="32"/>
        </w:rPr>
      </w:pPr>
    </w:p>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7A3AEC" w:rsidRPr="00FE08F6" w:rsidRDefault="007A3AEC" w:rsidP="007A3AEC">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7A3AEC" w:rsidRPr="00FE08F6" w:rsidRDefault="007A3AEC" w:rsidP="007A3AEC">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7A3AEC" w:rsidRDefault="007A3AEC" w:rsidP="007A3AEC">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rsidR="007A3AEC" w:rsidRDefault="007A3AEC" w:rsidP="007A3AEC">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7A3AEC" w:rsidRDefault="007A3AEC" w:rsidP="007A3AEC">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7A3AEC" w:rsidRPr="00DE62D7" w:rsidRDefault="007A3AEC" w:rsidP="007A3AEC">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业务联系人：</w:t>
      </w:r>
      <w:r w:rsidR="004112E9">
        <w:rPr>
          <w:rFonts w:ascii="仿宋_GB2312" w:eastAsia="仿宋_GB2312" w:hAnsi="微软雅黑" w:cs="宋体" w:hint="eastAsia"/>
          <w:color w:val="333333"/>
          <w:kern w:val="0"/>
          <w:sz w:val="32"/>
          <w:szCs w:val="32"/>
        </w:rPr>
        <w:t>张超</w:t>
      </w:r>
    </w:p>
    <w:p w:rsidR="007A3AEC" w:rsidRPr="00A827E1" w:rsidRDefault="007A3AEC" w:rsidP="007A3AEC">
      <w:pPr>
        <w:widowControl/>
        <w:ind w:firstLineChars="200" w:firstLine="640"/>
        <w:jc w:val="left"/>
        <w:rPr>
          <w:rFonts w:ascii="仿宋_GB2312" w:eastAsia="仿宋_GB2312" w:hAnsi="微软雅黑" w:cs="宋体"/>
          <w:color w:val="333333"/>
          <w:kern w:val="0"/>
          <w:sz w:val="32"/>
          <w:szCs w:val="32"/>
        </w:rPr>
      </w:pPr>
      <w:r>
        <w:rPr>
          <w:rFonts w:ascii="仿宋_GB2312" w:eastAsia="仿宋_GB2312" w:hAnsi="微软雅黑" w:cs="宋体" w:hint="eastAsia"/>
          <w:color w:val="333333"/>
          <w:kern w:val="0"/>
          <w:sz w:val="32"/>
          <w:szCs w:val="32"/>
        </w:rPr>
        <w:t>联系</w:t>
      </w:r>
      <w:r w:rsidRPr="00DE62D7">
        <w:rPr>
          <w:rFonts w:ascii="仿宋_GB2312" w:eastAsia="仿宋_GB2312" w:hAnsi="微软雅黑" w:cs="宋体" w:hint="eastAsia"/>
          <w:color w:val="333333"/>
          <w:kern w:val="0"/>
          <w:sz w:val="32"/>
          <w:szCs w:val="32"/>
        </w:rPr>
        <w:t>电话</w:t>
      </w:r>
      <w:r w:rsidRPr="00DE62D7">
        <w:rPr>
          <w:rFonts w:ascii="仿宋_GB2312" w:eastAsia="仿宋_GB2312" w:hAnsi="微软雅黑" w:cs="宋体"/>
          <w:color w:val="333333"/>
          <w:kern w:val="0"/>
          <w:sz w:val="32"/>
          <w:szCs w:val="32"/>
        </w:rPr>
        <w:t>：</w:t>
      </w:r>
      <w:r w:rsidR="004112E9" w:rsidRPr="004112E9">
        <w:rPr>
          <w:rFonts w:ascii="仿宋_GB2312" w:eastAsia="仿宋_GB2312" w:hAnsi="Verdana"/>
          <w:color w:val="000000"/>
          <w:sz w:val="32"/>
          <w:szCs w:val="32"/>
          <w:shd w:val="clear" w:color="auto" w:fill="FFFFFF"/>
        </w:rPr>
        <w:t>16678486689</w:t>
      </w:r>
    </w:p>
    <w:p w:rsidR="007A3AEC" w:rsidRDefault="007A3AEC" w:rsidP="007A3AEC">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7A3AEC" w:rsidRDefault="007A3AEC" w:rsidP="007A3AEC">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7A3AEC" w:rsidRDefault="007A3AEC" w:rsidP="007A3AEC"/>
    <w:p w:rsidR="007A3AEC" w:rsidRDefault="007A3AEC" w:rsidP="007A3AEC">
      <w:pPr>
        <w:rPr>
          <w:rFonts w:ascii="方正小标宋简体" w:eastAsia="方正小标宋简体" w:hAnsi="黑体"/>
          <w:kern w:val="44"/>
          <w:sz w:val="44"/>
          <w:szCs w:val="44"/>
        </w:rPr>
      </w:pPr>
    </w:p>
    <w:p w:rsidR="007A3AEC" w:rsidRDefault="007A3AEC" w:rsidP="007A3AEC">
      <w:pPr>
        <w:pStyle w:val="2"/>
      </w:pPr>
    </w:p>
    <w:p w:rsidR="007A3AEC" w:rsidRDefault="007A3AEC" w:rsidP="007A3AEC">
      <w:pPr>
        <w:pStyle w:val="2"/>
      </w:pPr>
    </w:p>
    <w:p w:rsidR="007A3AEC" w:rsidRDefault="007A3AEC" w:rsidP="007A3AEC">
      <w:pPr>
        <w:pStyle w:val="2"/>
      </w:pPr>
    </w:p>
    <w:p w:rsidR="007A3AEC" w:rsidRDefault="007A3AEC" w:rsidP="007A3AEC">
      <w:pPr>
        <w:pStyle w:val="2"/>
      </w:pPr>
    </w:p>
    <w:p w:rsidR="007A3AEC" w:rsidRDefault="007A3AEC" w:rsidP="007A3AEC">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t>第二章 投标人须知</w:t>
      </w:r>
    </w:p>
    <w:p w:rsidR="007A3AEC" w:rsidRDefault="007A3AEC" w:rsidP="007A3AEC">
      <w:pPr>
        <w:ind w:firstLineChars="200" w:firstLine="640"/>
        <w:rPr>
          <w:rFonts w:ascii="黑体" w:eastAsia="黑体" w:hAnsi="黑体"/>
          <w:kern w:val="44"/>
          <w:sz w:val="32"/>
          <w:szCs w:val="44"/>
        </w:rPr>
      </w:pPr>
      <w:r>
        <w:rPr>
          <w:rFonts w:ascii="黑体" w:eastAsia="黑体" w:hAnsi="黑体" w:hint="eastAsia"/>
          <w:kern w:val="44"/>
          <w:sz w:val="32"/>
          <w:szCs w:val="44"/>
        </w:rPr>
        <w:lastRenderedPageBreak/>
        <w:t>一、要求说明</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甲方有权追究该投标单位的经济责任，甲方有权将该投标单位列入不良行为记录名</w:t>
      </w:r>
      <w:r>
        <w:rPr>
          <w:rFonts w:ascii="仿宋_GB2312" w:eastAsia="仿宋_GB2312" w:hAnsi="黑体" w:hint="eastAsia"/>
          <w:kern w:val="44"/>
          <w:sz w:val="32"/>
          <w:szCs w:val="44"/>
        </w:rPr>
        <w:lastRenderedPageBreak/>
        <w:t>单，并按《中华人民共和国政府采购法》、《中华人民共和国招标投标法》等相关法律规定处罚。</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w:t>
      </w:r>
      <w:r>
        <w:rPr>
          <w:rFonts w:ascii="仿宋_GB2312" w:eastAsia="仿宋_GB2312" w:hAnsi="黑体" w:hint="eastAsia"/>
          <w:kern w:val="44"/>
          <w:sz w:val="32"/>
          <w:szCs w:val="44"/>
        </w:rPr>
        <w:lastRenderedPageBreak/>
        <w:t>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7A3AEC" w:rsidRDefault="007A3AEC" w:rsidP="007A3AEC">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7A3AEC" w:rsidRDefault="007A3AEC" w:rsidP="007A3AEC">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（一）“采购人”系指：山东圣阳锂科新能源有限公司。</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价合理、有能力为采购人提供货物和服务，遵守投标文件的承诺，赢得供货合同的供应商。</w:t>
      </w:r>
    </w:p>
    <w:p w:rsidR="007A3AEC" w:rsidRDefault="007A3AEC" w:rsidP="007A3AEC">
      <w:pPr>
        <w:ind w:firstLineChars="200" w:firstLine="640"/>
        <w:rPr>
          <w:rFonts w:ascii="黑体" w:eastAsia="黑体" w:hAnsi="黑体"/>
          <w:kern w:val="44"/>
          <w:sz w:val="32"/>
          <w:szCs w:val="44"/>
        </w:rPr>
      </w:pPr>
      <w:r>
        <w:rPr>
          <w:rFonts w:ascii="黑体" w:eastAsia="黑体" w:hAnsi="黑体" w:hint="eastAsia"/>
          <w:kern w:val="44"/>
          <w:sz w:val="32"/>
          <w:szCs w:val="44"/>
        </w:rPr>
        <w:lastRenderedPageBreak/>
        <w:t>四、磋商文件说明</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7A3AEC" w:rsidRDefault="007A3AEC" w:rsidP="007A3AEC">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rsidR="007A3AEC" w:rsidRDefault="007A3AEC" w:rsidP="007A3AEC">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（一）投标文件的组成</w:t>
      </w:r>
    </w:p>
    <w:p w:rsidR="007A3AEC" w:rsidRDefault="007A3AEC" w:rsidP="007A3AEC">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7A3AEC" w:rsidRDefault="007A3AEC" w:rsidP="007A3AEC">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①法定代表人授权委托书、法定代表人及其委托代理人身份证，如经销商需上传厂家授权委托书（其余资质需一并上传厂家资质文件）；</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7A3AEC" w:rsidRPr="003A2008" w:rsidRDefault="007A3AEC" w:rsidP="007A3AEC">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CF71E5" w:rsidRPr="00CF71E5" w:rsidRDefault="00CF71E5" w:rsidP="00CF71E5">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④安装调试方案设计</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7A3AEC" w:rsidRDefault="007A3AEC" w:rsidP="007A3AEC">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7A3AEC" w:rsidRDefault="007A3AEC" w:rsidP="007A3AEC">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7A3AEC" w:rsidRPr="004403FF" w:rsidRDefault="007A3AEC" w:rsidP="007A3AEC">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7A3AEC" w:rsidRDefault="007A3AEC" w:rsidP="007A3AEC">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采用电子文件投标，投标方不再来招标方现场，投标方把投标书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7A3AEC" w:rsidRPr="004403FF" w:rsidRDefault="007A3AEC" w:rsidP="007A3AEC">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sidR="00184764">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sidR="00184764">
        <w:rPr>
          <w:rFonts w:ascii="仿宋_GB2312" w:eastAsia="仿宋_GB2312" w:hAnsi="黑体"/>
          <w:kern w:val="44"/>
          <w:sz w:val="32"/>
          <w:szCs w:val="44"/>
        </w:rPr>
        <w:t>14</w:t>
      </w:r>
      <w:r w:rsidRPr="004403FF">
        <w:rPr>
          <w:rFonts w:ascii="仿宋_GB2312" w:eastAsia="仿宋_GB2312" w:hAnsi="黑体" w:hint="eastAsia"/>
          <w:kern w:val="44"/>
          <w:sz w:val="32"/>
          <w:szCs w:val="44"/>
        </w:rPr>
        <w:t>日</w:t>
      </w:r>
      <w:r>
        <w:rPr>
          <w:rFonts w:ascii="仿宋_GB2312" w:eastAsia="仿宋_GB2312" w:hAnsi="黑体"/>
          <w:kern w:val="44"/>
          <w:sz w:val="32"/>
          <w:szCs w:val="44"/>
        </w:rPr>
        <w:t>17</w:t>
      </w:r>
      <w:r>
        <w:rPr>
          <w:rFonts w:ascii="仿宋_GB2312" w:eastAsia="仿宋_GB2312" w:hAnsi="黑体" w:hint="eastAsia"/>
          <w:kern w:val="44"/>
          <w:sz w:val="32"/>
          <w:szCs w:val="44"/>
        </w:rPr>
        <w:t>：</w:t>
      </w:r>
      <w:r>
        <w:rPr>
          <w:rFonts w:ascii="仿宋_GB2312" w:eastAsia="仿宋_GB2312" w:hAnsi="黑体"/>
          <w:kern w:val="44"/>
          <w:sz w:val="32"/>
          <w:szCs w:val="44"/>
        </w:rPr>
        <w:t>30</w:t>
      </w:r>
      <w:r w:rsidRPr="004403FF">
        <w:rPr>
          <w:rFonts w:ascii="仿宋_GB2312" w:eastAsia="仿宋_GB2312" w:hAnsi="黑体" w:hint="eastAsia"/>
          <w:kern w:val="44"/>
          <w:sz w:val="32"/>
          <w:szCs w:val="44"/>
        </w:rPr>
        <w:t xml:space="preserve"> （北京时间）。</w:t>
      </w:r>
    </w:p>
    <w:p w:rsidR="007A3AEC" w:rsidRPr="004403FF" w:rsidRDefault="007A3AEC" w:rsidP="007A3AEC">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7A3AEC" w:rsidRPr="004403FF" w:rsidRDefault="007A3AEC" w:rsidP="007A3AEC">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7A3AEC" w:rsidRDefault="007A3AEC" w:rsidP="007A3AEC">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7A3AEC" w:rsidRPr="004C3C27" w:rsidRDefault="007A3AEC" w:rsidP="007A3AEC">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7A3AEC" w:rsidRDefault="007A3AEC" w:rsidP="007A3AEC">
      <w:pPr>
        <w:ind w:firstLineChars="200" w:firstLine="640"/>
        <w:rPr>
          <w:rFonts w:ascii="黑体" w:eastAsia="黑体" w:hAnsi="黑体"/>
          <w:kern w:val="44"/>
          <w:sz w:val="32"/>
          <w:szCs w:val="44"/>
        </w:rPr>
      </w:pPr>
      <w:r>
        <w:rPr>
          <w:rFonts w:ascii="黑体" w:eastAsia="黑体" w:hAnsi="黑体" w:hint="eastAsia"/>
          <w:kern w:val="44"/>
          <w:sz w:val="32"/>
          <w:szCs w:val="44"/>
        </w:rPr>
        <w:lastRenderedPageBreak/>
        <w:t>六、无效投标</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4、供应商所报服务完全不能满足招标文件要求的；</w:t>
      </w:r>
      <w:r>
        <w:rPr>
          <w:rFonts w:ascii="仿宋_GB2312" w:eastAsia="仿宋_GB2312" w:hAnsi="黑体" w:hint="eastAsia"/>
          <w:kern w:val="44"/>
          <w:sz w:val="32"/>
          <w:szCs w:val="44"/>
        </w:rPr>
        <w:tab/>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A3AEC" w:rsidRDefault="007A3AEC" w:rsidP="007A3AEC">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7A3AEC" w:rsidRDefault="007A3AEC" w:rsidP="007A3AEC">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rsidR="007A3AEC" w:rsidRDefault="007A3AEC" w:rsidP="007A3AEC">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7A3AEC" w:rsidRDefault="007A3AEC" w:rsidP="007A3AEC">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一、评标委员会</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7A3AEC" w:rsidRDefault="007A3AEC" w:rsidP="007A3AEC">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7A3AEC" w:rsidRPr="00A17E56" w:rsidRDefault="007A3AEC" w:rsidP="007A3AEC">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三、评标原则</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7A3AEC" w:rsidRDefault="007A3AEC" w:rsidP="007A3AEC">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7A3AEC" w:rsidRDefault="007A3AEC" w:rsidP="007A3AEC">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7A3AEC" w:rsidRDefault="007A3AEC" w:rsidP="007A3AEC">
      <w:pPr>
        <w:spacing w:line="480" w:lineRule="exact"/>
        <w:jc w:val="center"/>
        <w:rPr>
          <w:rFonts w:ascii="仿宋" w:eastAsia="仿宋" w:hAnsi="仿宋" w:cs="仿宋"/>
          <w:b/>
          <w:sz w:val="32"/>
          <w:szCs w:val="32"/>
        </w:rPr>
      </w:pPr>
    </w:p>
    <w:tbl>
      <w:tblPr>
        <w:tblW w:w="51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516"/>
      </w:tblGrid>
      <w:tr w:rsidR="007A3AEC" w:rsidTr="00BD2AB3">
        <w:trPr>
          <w:trHeight w:val="528"/>
          <w:jc w:val="center"/>
        </w:trPr>
        <w:tc>
          <w:tcPr>
            <w:tcW w:w="795" w:type="pct"/>
            <w:vAlign w:val="center"/>
          </w:tcPr>
          <w:p w:rsidR="007A3AEC" w:rsidRPr="006A7E0A" w:rsidRDefault="007A3AEC" w:rsidP="001B3234">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55" w:type="pct"/>
            <w:vAlign w:val="center"/>
          </w:tcPr>
          <w:p w:rsidR="007A3AEC" w:rsidRPr="006A7E0A" w:rsidRDefault="007A3AEC" w:rsidP="001B3234">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50" w:type="pct"/>
            <w:vAlign w:val="center"/>
          </w:tcPr>
          <w:p w:rsidR="007A3AEC" w:rsidRPr="006A7E0A" w:rsidRDefault="007A3AEC" w:rsidP="001B3234">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7A3AEC" w:rsidTr="00BD2AB3">
        <w:trPr>
          <w:trHeight w:val="1013"/>
          <w:jc w:val="center"/>
        </w:trPr>
        <w:tc>
          <w:tcPr>
            <w:tcW w:w="795" w:type="pct"/>
            <w:vAlign w:val="center"/>
          </w:tcPr>
          <w:p w:rsidR="007A3AEC" w:rsidRPr="006A7E0A" w:rsidRDefault="007A3AEC" w:rsidP="001B3234">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55" w:type="pct"/>
            <w:vAlign w:val="center"/>
          </w:tcPr>
          <w:p w:rsidR="007A3AEC" w:rsidRPr="006A7E0A" w:rsidRDefault="007A3AEC" w:rsidP="001B323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4</w:t>
            </w:r>
            <w:r w:rsidRPr="006A7E0A">
              <w:rPr>
                <w:rFonts w:ascii="仿宋_GB2312" w:eastAsia="仿宋_GB2312" w:hAnsi="宋体" w:cs="宋体" w:hint="eastAsia"/>
                <w:kern w:val="0"/>
                <w:sz w:val="32"/>
                <w:szCs w:val="32"/>
                <w:lang w:val="zh-CN"/>
              </w:rPr>
              <w:t>0</w:t>
            </w:r>
          </w:p>
        </w:tc>
        <w:tc>
          <w:tcPr>
            <w:tcW w:w="3650" w:type="pct"/>
            <w:vAlign w:val="center"/>
          </w:tcPr>
          <w:p w:rsidR="00BD2AB3" w:rsidRPr="00BD2AB3" w:rsidRDefault="00BD2AB3" w:rsidP="00BD2AB3">
            <w:pPr>
              <w:autoSpaceDE w:val="0"/>
              <w:autoSpaceDN w:val="0"/>
              <w:spacing w:before="21"/>
              <w:ind w:right="36"/>
              <w:jc w:val="left"/>
              <w:rPr>
                <w:rFonts w:ascii="仿宋_GB2312" w:eastAsia="仿宋_GB2312" w:hAnsi="宋体" w:cs="宋体"/>
                <w:kern w:val="0"/>
                <w:sz w:val="32"/>
                <w:szCs w:val="32"/>
                <w:lang w:val="zh-CN"/>
              </w:rPr>
            </w:pPr>
            <w:r w:rsidRPr="00BD2AB3">
              <w:rPr>
                <w:rFonts w:ascii="仿宋_GB2312" w:eastAsia="仿宋_GB2312" w:hAnsi="宋体" w:cs="宋体" w:hint="eastAsia"/>
                <w:kern w:val="0"/>
                <w:sz w:val="32"/>
                <w:szCs w:val="32"/>
                <w:lang w:val="zh-CN"/>
              </w:rPr>
              <w:t>系统自动判分，满足招标文件要求且投标价格最低的投标报价为评标基准价，其价格分为满分。其他供应商的价格分统一按照下列公式计算：</w:t>
            </w:r>
          </w:p>
          <w:p w:rsidR="00BD2AB3" w:rsidRPr="00BD2AB3" w:rsidRDefault="00BD2AB3" w:rsidP="00BD2AB3">
            <w:pPr>
              <w:autoSpaceDE w:val="0"/>
              <w:autoSpaceDN w:val="0"/>
              <w:spacing w:before="21"/>
              <w:ind w:right="36"/>
              <w:jc w:val="left"/>
              <w:rPr>
                <w:rFonts w:ascii="仿宋_GB2312" w:eastAsia="仿宋_GB2312" w:hAnsi="宋体" w:cs="宋体"/>
                <w:kern w:val="0"/>
                <w:sz w:val="32"/>
                <w:szCs w:val="32"/>
                <w:lang w:val="zh-CN"/>
              </w:rPr>
            </w:pPr>
            <w:r w:rsidRPr="00BD2AB3">
              <w:rPr>
                <w:rFonts w:ascii="仿宋_GB2312" w:eastAsia="仿宋_GB2312" w:hAnsi="宋体" w:cs="宋体" w:hint="eastAsia"/>
                <w:kern w:val="0"/>
                <w:sz w:val="32"/>
                <w:szCs w:val="32"/>
                <w:lang w:val="zh-CN"/>
              </w:rPr>
              <w:t>投标报价得分=（评审基准价/投标报价）×</w:t>
            </w:r>
            <w:r>
              <w:rPr>
                <w:rFonts w:ascii="仿宋_GB2312" w:eastAsia="仿宋_GB2312" w:hAnsi="宋体" w:cs="宋体"/>
                <w:kern w:val="0"/>
                <w:sz w:val="32"/>
                <w:szCs w:val="32"/>
                <w:lang w:val="zh-CN"/>
              </w:rPr>
              <w:t>4</w:t>
            </w:r>
            <w:r w:rsidRPr="00BD2AB3">
              <w:rPr>
                <w:rFonts w:ascii="仿宋_GB2312" w:eastAsia="仿宋_GB2312" w:hAnsi="宋体" w:cs="宋体" w:hint="eastAsia"/>
                <w:kern w:val="0"/>
                <w:sz w:val="32"/>
                <w:szCs w:val="32"/>
                <w:lang w:val="zh-CN"/>
              </w:rPr>
              <w:t>0</w:t>
            </w:r>
          </w:p>
          <w:p w:rsidR="007A3AEC" w:rsidRPr="006A7E0A" w:rsidRDefault="00BD2AB3" w:rsidP="00BD2AB3">
            <w:pPr>
              <w:autoSpaceDE w:val="0"/>
              <w:autoSpaceDN w:val="0"/>
              <w:spacing w:before="21"/>
              <w:ind w:right="36"/>
              <w:jc w:val="left"/>
              <w:rPr>
                <w:rFonts w:ascii="仿宋_GB2312" w:eastAsia="仿宋_GB2312" w:hAnsi="宋体" w:cs="宋体"/>
                <w:kern w:val="0"/>
                <w:sz w:val="32"/>
                <w:szCs w:val="32"/>
              </w:rPr>
            </w:pPr>
            <w:r w:rsidRPr="00BD2AB3">
              <w:rPr>
                <w:rFonts w:ascii="仿宋_GB2312" w:eastAsia="仿宋_GB2312" w:hAnsi="宋体" w:cs="宋体" w:hint="eastAsia"/>
                <w:kern w:val="0"/>
                <w:sz w:val="32"/>
                <w:szCs w:val="32"/>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Pr>
                <w:rFonts w:ascii="仿宋_GB2312" w:eastAsia="仿宋_GB2312" w:hAnsi="宋体" w:cs="宋体"/>
                <w:kern w:val="0"/>
                <w:sz w:val="32"/>
                <w:szCs w:val="32"/>
                <w:lang w:val="zh-CN"/>
              </w:rPr>
              <w:t>。</w:t>
            </w:r>
          </w:p>
        </w:tc>
      </w:tr>
      <w:tr w:rsidR="007A3AEC" w:rsidTr="00BD2AB3">
        <w:trPr>
          <w:trHeight w:val="1297"/>
          <w:jc w:val="center"/>
        </w:trPr>
        <w:tc>
          <w:tcPr>
            <w:tcW w:w="795" w:type="pct"/>
            <w:vAlign w:val="center"/>
          </w:tcPr>
          <w:p w:rsidR="007A3AEC" w:rsidRPr="006A7E0A" w:rsidRDefault="007A3AEC" w:rsidP="001B323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类似业绩</w:t>
            </w:r>
          </w:p>
        </w:tc>
        <w:tc>
          <w:tcPr>
            <w:tcW w:w="555" w:type="pct"/>
            <w:vAlign w:val="center"/>
          </w:tcPr>
          <w:p w:rsidR="007A3AEC" w:rsidRPr="006A7E0A" w:rsidRDefault="007A3AEC" w:rsidP="001B323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50" w:type="pct"/>
            <w:vAlign w:val="center"/>
          </w:tcPr>
          <w:p w:rsidR="007A3AEC" w:rsidRPr="006A7E0A" w:rsidRDefault="007A3AEC" w:rsidP="001B323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7A3AEC" w:rsidTr="00BD2AB3">
        <w:trPr>
          <w:trHeight w:val="1297"/>
          <w:jc w:val="center"/>
        </w:trPr>
        <w:tc>
          <w:tcPr>
            <w:tcW w:w="795" w:type="pct"/>
            <w:vAlign w:val="center"/>
          </w:tcPr>
          <w:p w:rsidR="007A3AEC" w:rsidRPr="006A7E0A" w:rsidRDefault="007A3AEC" w:rsidP="001B3234">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设备性能</w:t>
            </w:r>
            <w:r>
              <w:rPr>
                <w:rFonts w:ascii="仿宋_GB2312" w:eastAsia="仿宋_GB2312" w:hAnsi="宋体" w:cs="宋体"/>
                <w:kern w:val="0"/>
                <w:sz w:val="32"/>
                <w:szCs w:val="32"/>
                <w:lang w:val="zh-CN"/>
              </w:rPr>
              <w:t>及</w:t>
            </w:r>
            <w:r>
              <w:rPr>
                <w:rFonts w:ascii="仿宋_GB2312" w:eastAsia="仿宋_GB2312" w:hAnsi="宋体" w:cs="宋体" w:hint="eastAsia"/>
                <w:kern w:val="0"/>
                <w:sz w:val="32"/>
                <w:szCs w:val="32"/>
                <w:lang w:val="zh-CN"/>
              </w:rPr>
              <w:t>参数</w:t>
            </w:r>
          </w:p>
        </w:tc>
        <w:tc>
          <w:tcPr>
            <w:tcW w:w="555" w:type="pct"/>
            <w:vAlign w:val="center"/>
          </w:tcPr>
          <w:p w:rsidR="007A3AEC" w:rsidRPr="006A7E0A" w:rsidRDefault="007A3AEC" w:rsidP="001B323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25</w:t>
            </w:r>
            <w:r w:rsidRPr="006A7E0A">
              <w:rPr>
                <w:rFonts w:ascii="仿宋_GB2312" w:eastAsia="仿宋_GB2312" w:hAnsi="宋体" w:cs="宋体" w:hint="eastAsia"/>
                <w:kern w:val="0"/>
                <w:sz w:val="32"/>
                <w:szCs w:val="32"/>
                <w:lang w:val="zh-CN"/>
              </w:rPr>
              <w:t>分</w:t>
            </w:r>
          </w:p>
        </w:tc>
        <w:tc>
          <w:tcPr>
            <w:tcW w:w="3650" w:type="pct"/>
            <w:vAlign w:val="center"/>
          </w:tcPr>
          <w:p w:rsidR="007A3AEC" w:rsidRPr="006A7E0A" w:rsidRDefault="007A3AEC" w:rsidP="001B3234">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所供设备</w:t>
            </w:r>
            <w:r>
              <w:rPr>
                <w:rFonts w:ascii="仿宋_GB2312" w:eastAsia="仿宋_GB2312" w:hAnsi="宋体" w:cs="宋体"/>
                <w:kern w:val="0"/>
                <w:sz w:val="32"/>
                <w:szCs w:val="32"/>
                <w:lang w:val="zh-CN"/>
              </w:rPr>
              <w:t>完全满足招标文件及采购人要求，</w:t>
            </w:r>
            <w:r>
              <w:rPr>
                <w:rFonts w:ascii="仿宋_GB2312" w:eastAsia="仿宋_GB2312" w:hAnsi="宋体" w:cs="宋体" w:hint="eastAsia"/>
                <w:kern w:val="0"/>
                <w:sz w:val="32"/>
                <w:szCs w:val="32"/>
                <w:lang w:val="zh-CN"/>
              </w:rPr>
              <w:t>各项</w:t>
            </w:r>
            <w:r>
              <w:rPr>
                <w:rFonts w:ascii="仿宋_GB2312" w:eastAsia="仿宋_GB2312" w:hAnsi="宋体" w:cs="宋体"/>
                <w:kern w:val="0"/>
                <w:sz w:val="32"/>
                <w:szCs w:val="32"/>
                <w:lang w:val="zh-CN"/>
              </w:rPr>
              <w:t>技术</w:t>
            </w:r>
            <w:r>
              <w:rPr>
                <w:rFonts w:ascii="仿宋_GB2312" w:eastAsia="仿宋_GB2312" w:hAnsi="宋体" w:cs="宋体" w:hint="eastAsia"/>
                <w:kern w:val="0"/>
                <w:sz w:val="32"/>
                <w:szCs w:val="32"/>
                <w:lang w:val="zh-CN"/>
              </w:rPr>
              <w:t>参数</w:t>
            </w:r>
            <w:r>
              <w:rPr>
                <w:rFonts w:ascii="仿宋_GB2312" w:eastAsia="仿宋_GB2312" w:hAnsi="宋体" w:cs="宋体"/>
                <w:kern w:val="0"/>
                <w:sz w:val="32"/>
                <w:szCs w:val="32"/>
                <w:lang w:val="zh-CN"/>
              </w:rPr>
              <w:t>、性能优秀</w:t>
            </w:r>
            <w:r>
              <w:rPr>
                <w:rFonts w:ascii="仿宋_GB2312" w:eastAsia="仿宋_GB2312" w:hAnsi="宋体" w:cs="宋体" w:hint="eastAsia"/>
                <w:kern w:val="0"/>
                <w:sz w:val="32"/>
                <w:szCs w:val="32"/>
                <w:lang w:val="zh-CN"/>
              </w:rPr>
              <w:t>的</w:t>
            </w:r>
            <w:r>
              <w:rPr>
                <w:rFonts w:ascii="仿宋_GB2312" w:eastAsia="仿宋_GB2312" w:hAnsi="宋体" w:cs="宋体"/>
                <w:kern w:val="0"/>
                <w:sz w:val="32"/>
                <w:szCs w:val="32"/>
                <w:lang w:val="zh-CN"/>
              </w:rPr>
              <w:t>得</w:t>
            </w:r>
            <w:r>
              <w:rPr>
                <w:rFonts w:ascii="仿宋_GB2312" w:eastAsia="仿宋_GB2312" w:hAnsi="宋体" w:cs="宋体" w:hint="eastAsia"/>
                <w:kern w:val="0"/>
                <w:sz w:val="32"/>
                <w:szCs w:val="32"/>
                <w:lang w:val="zh-CN"/>
              </w:rPr>
              <w:t>1</w:t>
            </w:r>
            <w:r>
              <w:rPr>
                <w:rFonts w:ascii="仿宋_GB2312" w:eastAsia="仿宋_GB2312" w:hAnsi="宋体" w:cs="宋体"/>
                <w:kern w:val="0"/>
                <w:sz w:val="32"/>
                <w:szCs w:val="32"/>
                <w:lang w:val="zh-CN"/>
              </w:rPr>
              <w:t>9</w:t>
            </w:r>
            <w:r>
              <w:rPr>
                <w:rFonts w:ascii="仿宋_GB2312" w:eastAsia="仿宋_GB2312" w:hAnsi="宋体" w:cs="宋体" w:hint="eastAsia"/>
                <w:kern w:val="0"/>
                <w:sz w:val="32"/>
                <w:szCs w:val="32"/>
                <w:lang w:val="zh-CN"/>
              </w:rPr>
              <w:t>—2</w:t>
            </w:r>
            <w:r>
              <w:rPr>
                <w:rFonts w:ascii="仿宋_GB2312" w:eastAsia="仿宋_GB2312" w:hAnsi="宋体" w:cs="宋体"/>
                <w:kern w:val="0"/>
                <w:sz w:val="32"/>
                <w:szCs w:val="32"/>
                <w:lang w:val="zh-CN"/>
              </w:rPr>
              <w:t>5</w:t>
            </w:r>
            <w:r>
              <w:rPr>
                <w:rFonts w:ascii="仿宋_GB2312" w:eastAsia="仿宋_GB2312" w:hAnsi="宋体" w:cs="宋体" w:hint="eastAsia"/>
                <w:kern w:val="0"/>
                <w:sz w:val="32"/>
                <w:szCs w:val="32"/>
                <w:lang w:val="zh-CN"/>
              </w:rPr>
              <w:t>分</w:t>
            </w:r>
            <w:r>
              <w:rPr>
                <w:rFonts w:ascii="仿宋_GB2312" w:eastAsia="仿宋_GB2312" w:hAnsi="宋体" w:cs="宋体"/>
                <w:kern w:val="0"/>
                <w:sz w:val="32"/>
                <w:szCs w:val="32"/>
                <w:lang w:val="zh-CN"/>
              </w:rPr>
              <w:t>，良好的得</w:t>
            </w:r>
            <w:r>
              <w:rPr>
                <w:rFonts w:ascii="仿宋_GB2312" w:eastAsia="仿宋_GB2312" w:hAnsi="宋体" w:cs="宋体" w:hint="eastAsia"/>
                <w:kern w:val="0"/>
                <w:sz w:val="32"/>
                <w:szCs w:val="32"/>
                <w:lang w:val="zh-CN"/>
              </w:rPr>
              <w:t>10—1</w:t>
            </w:r>
            <w:r>
              <w:rPr>
                <w:rFonts w:ascii="仿宋_GB2312" w:eastAsia="仿宋_GB2312" w:hAnsi="宋体" w:cs="宋体"/>
                <w:kern w:val="0"/>
                <w:sz w:val="32"/>
                <w:szCs w:val="32"/>
                <w:lang w:val="zh-CN"/>
              </w:rPr>
              <w:t>8</w:t>
            </w:r>
            <w:r>
              <w:rPr>
                <w:rFonts w:ascii="仿宋_GB2312" w:eastAsia="仿宋_GB2312" w:hAnsi="宋体" w:cs="宋体" w:hint="eastAsia"/>
                <w:kern w:val="0"/>
                <w:sz w:val="32"/>
                <w:szCs w:val="32"/>
                <w:lang w:val="zh-CN"/>
              </w:rPr>
              <w:t>分</w:t>
            </w:r>
            <w:r>
              <w:rPr>
                <w:rFonts w:ascii="仿宋_GB2312" w:eastAsia="仿宋_GB2312" w:hAnsi="宋体" w:cs="宋体"/>
                <w:kern w:val="0"/>
                <w:sz w:val="32"/>
                <w:szCs w:val="32"/>
                <w:lang w:val="zh-CN"/>
              </w:rPr>
              <w:t>，一般的得</w:t>
            </w:r>
            <w:r>
              <w:rPr>
                <w:rFonts w:ascii="仿宋_GB2312" w:eastAsia="仿宋_GB2312" w:hAnsi="宋体" w:cs="宋体" w:hint="eastAsia"/>
                <w:kern w:val="0"/>
                <w:sz w:val="32"/>
                <w:szCs w:val="32"/>
                <w:lang w:val="zh-CN"/>
              </w:rPr>
              <w:t>1—9分</w:t>
            </w:r>
            <w:r>
              <w:rPr>
                <w:rFonts w:ascii="仿宋_GB2312" w:eastAsia="仿宋_GB2312" w:hAnsi="宋体" w:cs="宋体"/>
                <w:kern w:val="0"/>
                <w:sz w:val="32"/>
                <w:szCs w:val="32"/>
                <w:lang w:val="zh-CN"/>
              </w:rPr>
              <w:t>。</w:t>
            </w:r>
          </w:p>
        </w:tc>
      </w:tr>
      <w:tr w:rsidR="007A3AEC" w:rsidTr="00BD2AB3">
        <w:trPr>
          <w:trHeight w:val="1297"/>
          <w:jc w:val="center"/>
        </w:trPr>
        <w:tc>
          <w:tcPr>
            <w:tcW w:w="795" w:type="pct"/>
            <w:vAlign w:val="center"/>
          </w:tcPr>
          <w:p w:rsidR="007A3AEC" w:rsidRPr="006A7E0A" w:rsidRDefault="007A3AEC" w:rsidP="001B323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55" w:type="pct"/>
            <w:vAlign w:val="center"/>
          </w:tcPr>
          <w:p w:rsidR="007A3AEC" w:rsidRPr="006A7E0A" w:rsidRDefault="007A3AEC" w:rsidP="001B3234">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50" w:type="pct"/>
            <w:vAlign w:val="center"/>
          </w:tcPr>
          <w:p w:rsidR="007A3AEC" w:rsidRPr="006A7E0A" w:rsidRDefault="007A3AEC" w:rsidP="001B323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w:t>
            </w:r>
            <w:r>
              <w:rPr>
                <w:rFonts w:ascii="仿宋_GB2312" w:eastAsia="仿宋_GB2312" w:hAnsi="宋体" w:cs="宋体" w:hint="eastAsia"/>
                <w:kern w:val="0"/>
                <w:sz w:val="32"/>
                <w:szCs w:val="32"/>
                <w:lang w:val="zh-CN"/>
              </w:rPr>
              <w:t>安装调试</w:t>
            </w:r>
            <w:r>
              <w:rPr>
                <w:rFonts w:ascii="仿宋_GB2312" w:eastAsia="仿宋_GB2312" w:hAnsi="宋体" w:cs="宋体"/>
                <w:kern w:val="0"/>
                <w:sz w:val="32"/>
                <w:szCs w:val="32"/>
                <w:lang w:val="zh-CN"/>
              </w:rPr>
              <w:t>方案的可行性、科学性、合理性、满足项目要求，优良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7A3AEC" w:rsidTr="00BD2AB3">
        <w:trPr>
          <w:trHeight w:val="1297"/>
          <w:jc w:val="center"/>
        </w:trPr>
        <w:tc>
          <w:tcPr>
            <w:tcW w:w="795" w:type="pct"/>
            <w:vAlign w:val="center"/>
          </w:tcPr>
          <w:p w:rsidR="007A3AEC" w:rsidRPr="006A7E0A" w:rsidRDefault="007A3AEC" w:rsidP="001B3234">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lastRenderedPageBreak/>
              <w:t>安装调试</w:t>
            </w:r>
            <w:r>
              <w:rPr>
                <w:rFonts w:ascii="仿宋_GB2312" w:eastAsia="仿宋_GB2312" w:hAnsi="宋体" w:cs="宋体"/>
                <w:kern w:val="0"/>
                <w:sz w:val="32"/>
                <w:szCs w:val="32"/>
                <w:lang w:val="zh-CN"/>
              </w:rPr>
              <w:t>方案设计</w:t>
            </w:r>
          </w:p>
        </w:tc>
        <w:tc>
          <w:tcPr>
            <w:tcW w:w="555" w:type="pct"/>
            <w:vAlign w:val="center"/>
          </w:tcPr>
          <w:p w:rsidR="007A3AEC" w:rsidRPr="006A7E0A" w:rsidRDefault="007A3AEC" w:rsidP="001B3234">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50" w:type="pct"/>
            <w:vAlign w:val="center"/>
          </w:tcPr>
          <w:p w:rsidR="007A3AEC" w:rsidRPr="006A7E0A" w:rsidRDefault="007A3AEC" w:rsidP="001B323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7A3AEC" w:rsidTr="00BD2AB3">
        <w:trPr>
          <w:trHeight w:val="1515"/>
          <w:jc w:val="center"/>
        </w:trPr>
        <w:tc>
          <w:tcPr>
            <w:tcW w:w="795" w:type="pct"/>
            <w:vAlign w:val="center"/>
          </w:tcPr>
          <w:p w:rsidR="007A3AEC" w:rsidRPr="006A7E0A" w:rsidRDefault="007A3AEC" w:rsidP="001B3234">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55" w:type="pct"/>
            <w:vAlign w:val="center"/>
          </w:tcPr>
          <w:p w:rsidR="007A3AEC" w:rsidRPr="006A7E0A" w:rsidRDefault="007A3AEC" w:rsidP="001B3234">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50" w:type="pct"/>
            <w:vAlign w:val="center"/>
          </w:tcPr>
          <w:p w:rsidR="007A3AEC" w:rsidRPr="006A7E0A" w:rsidRDefault="007A3AEC" w:rsidP="001B3234">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根据供应商售后服务措施及有关承诺，包括售后服务的内容、形式、满足或高于磋商文件中质保期的情况、解决问题的响应时间、维修技术人员情况等，酌情得1-10分。</w:t>
            </w:r>
          </w:p>
        </w:tc>
      </w:tr>
    </w:tbl>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7A3AEC" w:rsidRDefault="007A3AEC" w:rsidP="007A3AEC">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7A3AEC" w:rsidRPr="009055D5" w:rsidRDefault="007A3AEC" w:rsidP="007A3AEC">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六、中标人的确定</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w:t>
      </w:r>
      <w:r>
        <w:rPr>
          <w:rFonts w:ascii="仿宋_GB2312" w:eastAsia="仿宋_GB2312" w:hint="eastAsia"/>
          <w:sz w:val="32"/>
          <w:szCs w:val="32"/>
        </w:rPr>
        <w:lastRenderedPageBreak/>
        <w:t>可以按照评标委员会提出的中标候选人名单排序依次确定其他中标候选人为中标人，也可以重新招标。</w:t>
      </w:r>
    </w:p>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七、评标纪律</w:t>
      </w:r>
    </w:p>
    <w:p w:rsidR="007A3AEC" w:rsidRDefault="007A3AEC" w:rsidP="007A3AEC">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7A3AEC" w:rsidRDefault="007A3AEC" w:rsidP="007A3AEC">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7A3AEC" w:rsidRDefault="007A3AEC" w:rsidP="007A3AEC">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7A3AEC" w:rsidRDefault="007A3AEC" w:rsidP="007A3AEC">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7A3AEC" w:rsidRDefault="007A3AEC" w:rsidP="007A3AEC">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lastRenderedPageBreak/>
        <w:t>（八）评标委员会对各供应商的商业秘密予以保密。</w:t>
      </w:r>
    </w:p>
    <w:p w:rsidR="007A3AEC" w:rsidRDefault="007A3AEC" w:rsidP="007A3AEC">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7A3AEC" w:rsidRDefault="007A3AEC" w:rsidP="007A3AEC">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7A3AEC" w:rsidRDefault="007A3AEC" w:rsidP="007A3AEC">
      <w:pPr>
        <w:ind w:firstLineChars="200" w:firstLine="640"/>
        <w:rPr>
          <w:rFonts w:ascii="黑体" w:eastAsia="黑体" w:hAnsi="黑体"/>
          <w:sz w:val="32"/>
          <w:szCs w:val="32"/>
        </w:rPr>
      </w:pPr>
      <w:r>
        <w:rPr>
          <w:rFonts w:ascii="黑体" w:eastAsia="黑体" w:hAnsi="黑体" w:hint="eastAsia"/>
          <w:sz w:val="32"/>
          <w:szCs w:val="32"/>
        </w:rPr>
        <w:t>八、中标通知书</w:t>
      </w:r>
    </w:p>
    <w:p w:rsidR="007A3AEC" w:rsidRDefault="007A3AEC" w:rsidP="007A3AEC">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7A3AEC" w:rsidRDefault="007A3AEC" w:rsidP="007A3AEC">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7A3AEC" w:rsidRDefault="007A3AEC" w:rsidP="007A3AEC">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7A3AEC" w:rsidRDefault="007A3AEC" w:rsidP="007A3AEC">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7A3AEC" w:rsidRPr="0093786E" w:rsidRDefault="007A3AEC" w:rsidP="007A3AEC">
      <w:pPr>
        <w:pStyle w:val="2"/>
      </w:pPr>
    </w:p>
    <w:p w:rsidR="007A3AEC" w:rsidRDefault="007A3AEC" w:rsidP="007A3AEC">
      <w:pPr>
        <w:pStyle w:val="2"/>
      </w:pPr>
    </w:p>
    <w:p w:rsidR="007A3AEC" w:rsidRDefault="007A3AEC" w:rsidP="007A3AEC">
      <w:pPr>
        <w:pStyle w:val="2"/>
      </w:pPr>
    </w:p>
    <w:p w:rsidR="007A3AEC" w:rsidRDefault="007A3AEC" w:rsidP="007A3AEC">
      <w:pPr>
        <w:pStyle w:val="2"/>
      </w:pPr>
    </w:p>
    <w:p w:rsidR="007A3AEC" w:rsidRDefault="007A3AEC" w:rsidP="007A3AEC">
      <w:pPr>
        <w:pStyle w:val="2"/>
      </w:pPr>
    </w:p>
    <w:p w:rsidR="007A3AEC" w:rsidRDefault="007A3AEC" w:rsidP="007A3AEC">
      <w:pPr>
        <w:jc w:val="center"/>
        <w:rPr>
          <w:rFonts w:ascii="方正小标宋简体" w:eastAsia="方正小标宋简体"/>
          <w:spacing w:val="-17"/>
          <w:sz w:val="44"/>
          <w:szCs w:val="44"/>
        </w:rPr>
      </w:pPr>
      <w:r w:rsidRPr="000B7ED3">
        <w:rPr>
          <w:rFonts w:ascii="方正小标宋简体" w:eastAsia="方正小标宋简体" w:hint="eastAsia"/>
          <w:spacing w:val="-17"/>
          <w:sz w:val="44"/>
          <w:szCs w:val="44"/>
        </w:rPr>
        <w:lastRenderedPageBreak/>
        <w:t>第四章 项目要求</w:t>
      </w:r>
    </w:p>
    <w:p w:rsidR="007A3AEC" w:rsidRPr="00395FAE" w:rsidRDefault="007A3AEC" w:rsidP="007A3AEC">
      <w:pPr>
        <w:pStyle w:val="af0"/>
        <w:spacing w:line="400" w:lineRule="exact"/>
        <w:ind w:firstLine="640"/>
        <w:jc w:val="left"/>
        <w:rPr>
          <w:rFonts w:ascii="黑体" w:eastAsia="黑体" w:hAnsi="黑体"/>
          <w:sz w:val="32"/>
          <w:szCs w:val="28"/>
        </w:rPr>
      </w:pPr>
      <w:r w:rsidRPr="00395FAE">
        <w:rPr>
          <w:rFonts w:ascii="黑体" w:eastAsia="黑体" w:hAnsi="黑体" w:hint="eastAsia"/>
          <w:sz w:val="32"/>
          <w:szCs w:val="28"/>
        </w:rPr>
        <w:t>一</w:t>
      </w:r>
      <w:r w:rsidRPr="00395FAE">
        <w:rPr>
          <w:rFonts w:ascii="黑体" w:eastAsia="黑体" w:hAnsi="黑体"/>
          <w:sz w:val="32"/>
          <w:szCs w:val="28"/>
        </w:rPr>
        <w:t>、项目</w:t>
      </w:r>
      <w:r w:rsidRPr="00395FAE">
        <w:rPr>
          <w:rFonts w:ascii="黑体" w:eastAsia="黑体" w:hAnsi="黑体" w:hint="eastAsia"/>
          <w:sz w:val="32"/>
          <w:szCs w:val="28"/>
        </w:rPr>
        <w:t>情况</w:t>
      </w:r>
    </w:p>
    <w:p w:rsidR="007A3AEC" w:rsidRPr="00E60B54" w:rsidRDefault="00AA00A3" w:rsidP="007A3AEC">
      <w:pPr>
        <w:pStyle w:val="af0"/>
        <w:ind w:firstLine="640"/>
        <w:jc w:val="left"/>
        <w:rPr>
          <w:rFonts w:ascii="宋体" w:eastAsia="仿宋_GB2312" w:hAnsi="宋体" w:cs="宋体"/>
          <w:sz w:val="32"/>
          <w:szCs w:val="28"/>
        </w:rPr>
      </w:pPr>
      <w:r w:rsidRPr="00AA00A3">
        <w:rPr>
          <w:rFonts w:ascii="仿宋_GB2312" w:eastAsia="仿宋_GB2312" w:hint="eastAsia"/>
          <w:sz w:val="32"/>
          <w:szCs w:val="28"/>
        </w:rPr>
        <w:t>山东圣阳锂科新能源有限公司拟采购电压内阻仪10台和短路测试仪3台 ，同步包含该产品的设计、制作及安装工作</w:t>
      </w:r>
      <w:r w:rsidR="007A3AEC" w:rsidRPr="00E60B54">
        <w:rPr>
          <w:rFonts w:ascii="仿宋_GB2312" w:eastAsia="仿宋_GB2312" w:hint="eastAsia"/>
          <w:sz w:val="32"/>
          <w:szCs w:val="28"/>
        </w:rPr>
        <w:t>。</w:t>
      </w:r>
    </w:p>
    <w:p w:rsidR="007A3AEC" w:rsidRDefault="007A3AEC" w:rsidP="007A3AEC">
      <w:pPr>
        <w:spacing w:line="44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二、技术要求</w:t>
      </w:r>
    </w:p>
    <w:p w:rsidR="007A3AEC" w:rsidRPr="00E60B54" w:rsidRDefault="00B72FD6" w:rsidP="007A4507">
      <w:pPr>
        <w:pStyle w:val="2"/>
        <w:spacing w:after="0" w:line="240" w:lineRule="auto"/>
        <w:ind w:firstLineChars="200" w:firstLine="640"/>
        <w:rPr>
          <w:sz w:val="22"/>
        </w:rPr>
      </w:pPr>
      <w:r w:rsidRPr="00B72FD6">
        <w:rPr>
          <w:rFonts w:ascii="仿宋_GB2312" w:eastAsia="仿宋_GB2312" w:hint="eastAsia"/>
          <w:sz w:val="32"/>
          <w:szCs w:val="28"/>
        </w:rPr>
        <w:t>详见附件：设备技术要求-电压内阻仪和短路测试仪</w:t>
      </w:r>
      <w:r w:rsidR="00D54BB5">
        <w:rPr>
          <w:rFonts w:ascii="仿宋_GB2312" w:eastAsia="仿宋_GB2312" w:hint="eastAsia"/>
          <w:sz w:val="32"/>
          <w:szCs w:val="28"/>
        </w:rPr>
        <w:t>。</w:t>
      </w:r>
    </w:p>
    <w:p w:rsidR="007A3AEC" w:rsidRDefault="007A3AEC" w:rsidP="007A3AEC">
      <w:pPr>
        <w:ind w:firstLineChars="200" w:firstLine="640"/>
        <w:rPr>
          <w:rFonts w:ascii="黑体" w:eastAsia="黑体" w:hAnsi="黑体" w:cs="黑体"/>
          <w:sz w:val="32"/>
          <w:szCs w:val="32"/>
        </w:rPr>
      </w:pPr>
      <w:r>
        <w:rPr>
          <w:rFonts w:ascii="黑体" w:eastAsia="黑体" w:hAnsi="黑体" w:cs="黑体" w:hint="eastAsia"/>
          <w:sz w:val="32"/>
          <w:szCs w:val="32"/>
        </w:rPr>
        <w:t>三、合同款支付</w:t>
      </w:r>
    </w:p>
    <w:p w:rsidR="00723495" w:rsidRPr="00723495" w:rsidRDefault="00723495" w:rsidP="00723495">
      <w:pPr>
        <w:ind w:firstLineChars="200" w:firstLine="640"/>
        <w:jc w:val="left"/>
        <w:rPr>
          <w:rFonts w:ascii="仿宋_GB2312" w:eastAsia="仿宋_GB2312"/>
          <w:sz w:val="32"/>
          <w:szCs w:val="28"/>
        </w:rPr>
      </w:pPr>
      <w:r w:rsidRPr="00723495">
        <w:rPr>
          <w:rFonts w:ascii="仿宋_GB2312" w:eastAsia="仿宋_GB2312" w:hint="eastAsia"/>
          <w:sz w:val="32"/>
          <w:szCs w:val="28"/>
        </w:rPr>
        <w:t>1、合同签订后，招标人向中标人支付合同设备总价30%预付款；中标单位设备制作完成具备进场安装条件，招标人考察验收确认后支付合同设备总价的60%作为发货款；中标单位现场设备安装完成经过调试顺行并通过甲方验收后签署验收记录表，且收到乙方全额增值税专用发票后（13％的增值税专用发票），招标人向中标单位支付设备总价的10%。</w:t>
      </w:r>
    </w:p>
    <w:p w:rsidR="007A3AEC" w:rsidRPr="00E60B54" w:rsidRDefault="00723495" w:rsidP="00723495">
      <w:pPr>
        <w:ind w:firstLineChars="200" w:firstLine="640"/>
        <w:jc w:val="left"/>
        <w:rPr>
          <w:rFonts w:ascii="仿宋_GB2312" w:eastAsia="仿宋_GB2312"/>
          <w:sz w:val="32"/>
          <w:szCs w:val="28"/>
        </w:rPr>
      </w:pPr>
      <w:r w:rsidRPr="00723495">
        <w:rPr>
          <w:rFonts w:ascii="仿宋_GB2312" w:eastAsia="仿宋_GB2312" w:hint="eastAsia"/>
          <w:sz w:val="32"/>
          <w:szCs w:val="28"/>
        </w:rPr>
        <w:t>2、合同款支付方式：电汇</w:t>
      </w:r>
      <w:r w:rsidR="007A3AEC" w:rsidRPr="00E60B54">
        <w:rPr>
          <w:rFonts w:ascii="仿宋_GB2312" w:eastAsia="仿宋_GB2312" w:hint="eastAsia"/>
          <w:sz w:val="32"/>
          <w:szCs w:val="28"/>
        </w:rPr>
        <w:t>。</w:t>
      </w:r>
    </w:p>
    <w:p w:rsidR="007A3AEC" w:rsidRDefault="007A3AEC" w:rsidP="007A3AEC">
      <w:pPr>
        <w:ind w:firstLineChars="200" w:firstLine="640"/>
        <w:rPr>
          <w:rFonts w:ascii="黑体" w:eastAsia="黑体" w:hAnsi="黑体" w:cs="黑体"/>
          <w:sz w:val="32"/>
          <w:szCs w:val="32"/>
        </w:rPr>
      </w:pPr>
      <w:r>
        <w:rPr>
          <w:rFonts w:ascii="黑体" w:eastAsia="黑体" w:hAnsi="黑体" w:cs="黑体" w:hint="eastAsia"/>
          <w:sz w:val="32"/>
          <w:szCs w:val="32"/>
        </w:rPr>
        <w:t>四、项目甲乙双方交割点</w:t>
      </w:r>
    </w:p>
    <w:p w:rsidR="002F082B" w:rsidRPr="002F082B" w:rsidRDefault="002F082B" w:rsidP="002F082B">
      <w:pPr>
        <w:ind w:firstLineChars="200" w:firstLine="640"/>
        <w:jc w:val="left"/>
        <w:rPr>
          <w:rFonts w:ascii="仿宋_GB2312" w:eastAsia="仿宋_GB2312"/>
          <w:sz w:val="32"/>
          <w:szCs w:val="28"/>
        </w:rPr>
      </w:pPr>
      <w:r w:rsidRPr="002F082B">
        <w:rPr>
          <w:rFonts w:ascii="仿宋_GB2312" w:eastAsia="仿宋_GB2312" w:hint="eastAsia"/>
          <w:sz w:val="32"/>
          <w:szCs w:val="28"/>
        </w:rPr>
        <w:t>中标方负责所有设备设计与现场设计、设备采购与制造、设备出厂前调试、涂漆包装、设备运输与运输保险、设备的安装调试、随机工具及备件、技术资料、设备操作培训等，为最终交钥匙工程。设备设计和供货分交点如下：</w:t>
      </w:r>
    </w:p>
    <w:p w:rsidR="002F082B" w:rsidRPr="002F082B" w:rsidRDefault="002F082B" w:rsidP="002F082B">
      <w:pPr>
        <w:ind w:firstLineChars="200" w:firstLine="640"/>
        <w:jc w:val="left"/>
        <w:rPr>
          <w:rFonts w:ascii="仿宋_GB2312" w:eastAsia="仿宋_GB2312"/>
          <w:sz w:val="32"/>
          <w:szCs w:val="28"/>
        </w:rPr>
      </w:pPr>
      <w:r w:rsidRPr="002F082B">
        <w:rPr>
          <w:rFonts w:ascii="仿宋_GB2312" w:eastAsia="仿宋_GB2312" w:hint="eastAsia"/>
          <w:sz w:val="32"/>
          <w:szCs w:val="28"/>
        </w:rPr>
        <w:t>1、设备安装基础</w:t>
      </w:r>
    </w:p>
    <w:p w:rsidR="002F082B" w:rsidRPr="002F082B" w:rsidRDefault="002F082B" w:rsidP="002F082B">
      <w:pPr>
        <w:ind w:firstLineChars="200" w:firstLine="640"/>
        <w:jc w:val="left"/>
        <w:rPr>
          <w:rFonts w:ascii="仿宋_GB2312" w:eastAsia="仿宋_GB2312"/>
          <w:sz w:val="32"/>
          <w:szCs w:val="28"/>
        </w:rPr>
      </w:pPr>
      <w:r w:rsidRPr="002F082B">
        <w:rPr>
          <w:rFonts w:ascii="仿宋_GB2312" w:eastAsia="仿宋_GB2312" w:hint="eastAsia"/>
          <w:sz w:val="32"/>
          <w:szCs w:val="28"/>
        </w:rPr>
        <w:t>中标方提供设备安装基础图纸（若有），招标方负责设备</w:t>
      </w:r>
      <w:r w:rsidRPr="002F082B">
        <w:rPr>
          <w:rFonts w:ascii="仿宋_GB2312" w:eastAsia="仿宋_GB2312" w:hint="eastAsia"/>
          <w:sz w:val="32"/>
          <w:szCs w:val="28"/>
        </w:rPr>
        <w:lastRenderedPageBreak/>
        <w:t>基础的定位、施工工作。</w:t>
      </w:r>
    </w:p>
    <w:p w:rsidR="002F082B" w:rsidRPr="002F082B" w:rsidRDefault="002F082B" w:rsidP="002F082B">
      <w:pPr>
        <w:ind w:firstLineChars="200" w:firstLine="640"/>
        <w:jc w:val="left"/>
        <w:rPr>
          <w:rFonts w:ascii="仿宋_GB2312" w:eastAsia="仿宋_GB2312"/>
          <w:sz w:val="32"/>
          <w:szCs w:val="28"/>
        </w:rPr>
      </w:pPr>
      <w:r w:rsidRPr="002F082B">
        <w:rPr>
          <w:rFonts w:ascii="仿宋_GB2312" w:eastAsia="仿宋_GB2312" w:hint="eastAsia"/>
          <w:sz w:val="32"/>
          <w:szCs w:val="28"/>
        </w:rPr>
        <w:t>2、设备配管</w:t>
      </w:r>
    </w:p>
    <w:p w:rsidR="002F082B" w:rsidRPr="002F082B" w:rsidRDefault="002F082B" w:rsidP="002F082B">
      <w:pPr>
        <w:ind w:firstLineChars="200" w:firstLine="640"/>
        <w:jc w:val="left"/>
        <w:rPr>
          <w:rFonts w:ascii="仿宋_GB2312" w:eastAsia="仿宋_GB2312"/>
          <w:sz w:val="32"/>
          <w:szCs w:val="28"/>
        </w:rPr>
      </w:pPr>
      <w:r w:rsidRPr="002F082B">
        <w:rPr>
          <w:rFonts w:ascii="仿宋_GB2312" w:eastAsia="仿宋_GB2312" w:hint="eastAsia"/>
          <w:sz w:val="32"/>
          <w:szCs w:val="28"/>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2F082B" w:rsidRPr="002F082B" w:rsidRDefault="002F082B" w:rsidP="002F082B">
      <w:pPr>
        <w:ind w:firstLineChars="200" w:firstLine="640"/>
        <w:jc w:val="left"/>
        <w:rPr>
          <w:rFonts w:ascii="仿宋_GB2312" w:eastAsia="仿宋_GB2312"/>
          <w:sz w:val="32"/>
          <w:szCs w:val="28"/>
        </w:rPr>
      </w:pPr>
      <w:r w:rsidRPr="002F082B">
        <w:rPr>
          <w:rFonts w:ascii="仿宋_GB2312" w:eastAsia="仿宋_GB2312" w:hint="eastAsia"/>
          <w:sz w:val="32"/>
          <w:szCs w:val="28"/>
        </w:rPr>
        <w:t>3、电气安装</w:t>
      </w:r>
    </w:p>
    <w:p w:rsidR="002F082B" w:rsidRPr="002F082B" w:rsidRDefault="002F082B" w:rsidP="002F082B">
      <w:pPr>
        <w:ind w:firstLineChars="200" w:firstLine="640"/>
        <w:jc w:val="left"/>
        <w:rPr>
          <w:rFonts w:ascii="仿宋_GB2312" w:eastAsia="仿宋_GB2312"/>
          <w:sz w:val="32"/>
          <w:szCs w:val="28"/>
        </w:rPr>
      </w:pPr>
      <w:r w:rsidRPr="002F082B">
        <w:rPr>
          <w:rFonts w:ascii="仿宋_GB2312" w:eastAsia="仿宋_GB2312" w:hint="eastAsia"/>
          <w:sz w:val="32"/>
          <w:szCs w:val="28"/>
        </w:rPr>
        <w:t>设备主控制柜至其他控制分柜之间的电缆及连接由中标方负责供货并施工；设备主配电柜到招标方低压配电柜之间电缆由招标方负责采购并安装。</w:t>
      </w:r>
    </w:p>
    <w:p w:rsidR="002F082B" w:rsidRPr="002F082B" w:rsidRDefault="002F082B" w:rsidP="002F082B">
      <w:pPr>
        <w:ind w:firstLineChars="200" w:firstLine="640"/>
        <w:jc w:val="left"/>
        <w:rPr>
          <w:rFonts w:ascii="仿宋_GB2312" w:eastAsia="仿宋_GB2312"/>
          <w:sz w:val="32"/>
          <w:szCs w:val="28"/>
        </w:rPr>
      </w:pPr>
      <w:r w:rsidRPr="002F082B">
        <w:rPr>
          <w:rFonts w:ascii="仿宋_GB2312" w:eastAsia="仿宋_GB2312" w:hint="eastAsia"/>
          <w:sz w:val="32"/>
          <w:szCs w:val="28"/>
        </w:rPr>
        <w:t>4、产品更新</w:t>
      </w:r>
    </w:p>
    <w:p w:rsidR="007A3AEC" w:rsidRPr="00E25DCA" w:rsidRDefault="002F082B" w:rsidP="002F082B">
      <w:pPr>
        <w:ind w:firstLineChars="200" w:firstLine="640"/>
        <w:jc w:val="left"/>
        <w:rPr>
          <w:rFonts w:ascii="仿宋_GB2312" w:eastAsia="仿宋_GB2312"/>
          <w:sz w:val="32"/>
          <w:szCs w:val="28"/>
        </w:rPr>
      </w:pPr>
      <w:r w:rsidRPr="002F082B">
        <w:rPr>
          <w:rFonts w:ascii="仿宋_GB2312" w:eastAsia="仿宋_GB2312" w:hint="eastAsia"/>
          <w:sz w:val="32"/>
          <w:szCs w:val="28"/>
        </w:rPr>
        <w:t>因中标方技术发展，设备的升级和部分性能改善，应招标方的要求中标方应负责升级，中标方仅收取硬件改造成本费，软件相关升级免费</w:t>
      </w:r>
      <w:r w:rsidR="007A3AEC" w:rsidRPr="00E25DCA">
        <w:rPr>
          <w:rFonts w:ascii="仿宋_GB2312" w:eastAsia="仿宋_GB2312" w:hint="eastAsia"/>
          <w:sz w:val="32"/>
          <w:szCs w:val="28"/>
        </w:rPr>
        <w:t>。</w:t>
      </w:r>
    </w:p>
    <w:p w:rsidR="007A3AEC" w:rsidRDefault="007A3AEC" w:rsidP="007A3AEC">
      <w:pPr>
        <w:ind w:firstLineChars="200" w:firstLine="640"/>
        <w:rPr>
          <w:rFonts w:ascii="黑体" w:eastAsia="黑体" w:hAnsi="黑体" w:cs="黑体"/>
          <w:sz w:val="32"/>
          <w:szCs w:val="32"/>
        </w:rPr>
      </w:pPr>
      <w:r>
        <w:rPr>
          <w:rFonts w:ascii="黑体" w:eastAsia="黑体" w:hAnsi="黑体" w:cs="黑体" w:hint="eastAsia"/>
          <w:sz w:val="32"/>
          <w:szCs w:val="32"/>
        </w:rPr>
        <w:t>五、工期要求</w:t>
      </w:r>
    </w:p>
    <w:p w:rsidR="007A3AEC" w:rsidRPr="00E25DCA" w:rsidRDefault="00FE45B9" w:rsidP="007A3AEC">
      <w:pPr>
        <w:ind w:firstLineChars="200" w:firstLine="640"/>
        <w:jc w:val="left"/>
        <w:rPr>
          <w:rFonts w:ascii="仿宋_GB2312" w:eastAsia="仿宋_GB2312"/>
          <w:sz w:val="32"/>
          <w:szCs w:val="28"/>
        </w:rPr>
      </w:pPr>
      <w:r w:rsidRPr="00FE45B9">
        <w:rPr>
          <w:rFonts w:ascii="仿宋_GB2312" w:eastAsia="仿宋_GB2312" w:hint="eastAsia"/>
          <w:sz w:val="32"/>
          <w:szCs w:val="28"/>
        </w:rPr>
        <w:t>1、设备制作周期60日历天，设备安装调试合格周期2日历天，合计总工期：自合同签订之日起62日历天</w:t>
      </w:r>
      <w:r w:rsidR="007A3AEC" w:rsidRPr="00E25DCA">
        <w:rPr>
          <w:rFonts w:ascii="仿宋_GB2312" w:eastAsia="仿宋_GB2312" w:hint="eastAsia"/>
          <w:sz w:val="32"/>
          <w:szCs w:val="28"/>
        </w:rPr>
        <w:t>。</w:t>
      </w:r>
    </w:p>
    <w:p w:rsidR="007A3AEC" w:rsidRDefault="007A3AEC" w:rsidP="007A3AEC">
      <w:pPr>
        <w:ind w:firstLineChars="200" w:firstLine="640"/>
        <w:rPr>
          <w:rFonts w:ascii="黑体" w:eastAsia="黑体" w:hAnsi="黑体" w:cs="黑体"/>
          <w:sz w:val="32"/>
          <w:szCs w:val="32"/>
        </w:rPr>
      </w:pPr>
      <w:r>
        <w:rPr>
          <w:rFonts w:ascii="黑体" w:eastAsia="黑体" w:hAnsi="黑体" w:cs="黑体" w:hint="eastAsia"/>
          <w:sz w:val="32"/>
          <w:szCs w:val="32"/>
        </w:rPr>
        <w:t xml:space="preserve">六、资料交付 </w:t>
      </w:r>
    </w:p>
    <w:p w:rsidR="00E47767" w:rsidRPr="00E47767" w:rsidRDefault="00E47767" w:rsidP="00E47767">
      <w:pPr>
        <w:ind w:firstLineChars="200" w:firstLine="640"/>
        <w:jc w:val="left"/>
        <w:rPr>
          <w:rFonts w:ascii="仿宋_GB2312" w:eastAsia="仿宋_GB2312"/>
          <w:sz w:val="32"/>
          <w:szCs w:val="28"/>
        </w:rPr>
      </w:pPr>
      <w:r w:rsidRPr="00E47767">
        <w:rPr>
          <w:rFonts w:ascii="仿宋_GB2312" w:eastAsia="仿宋_GB2312" w:hint="eastAsia"/>
          <w:sz w:val="32"/>
          <w:szCs w:val="28"/>
        </w:rPr>
        <w:t>1、合同签订后15日内投标方向招标方提供全套设备工艺流程图、原理图、系统图、设备图纸及设备主要构件图、基础施工图纸（CAD电子版一份，纸质蓝图3份）。</w:t>
      </w:r>
    </w:p>
    <w:p w:rsidR="00E47767" w:rsidRPr="00E47767" w:rsidRDefault="00E47767" w:rsidP="00E47767">
      <w:pPr>
        <w:ind w:firstLineChars="200" w:firstLine="640"/>
        <w:jc w:val="left"/>
        <w:rPr>
          <w:rFonts w:ascii="仿宋_GB2312" w:eastAsia="仿宋_GB2312"/>
          <w:sz w:val="32"/>
          <w:szCs w:val="28"/>
        </w:rPr>
      </w:pPr>
      <w:r w:rsidRPr="00E47767">
        <w:rPr>
          <w:rFonts w:ascii="仿宋_GB2312" w:eastAsia="仿宋_GB2312" w:hint="eastAsia"/>
          <w:sz w:val="32"/>
          <w:szCs w:val="28"/>
        </w:rPr>
        <w:t>2、项目完成后中标方需要向招标方移交竣工资料包括但</w:t>
      </w:r>
      <w:r w:rsidRPr="00E47767">
        <w:rPr>
          <w:rFonts w:ascii="仿宋_GB2312" w:eastAsia="仿宋_GB2312" w:hint="eastAsia"/>
          <w:sz w:val="32"/>
          <w:szCs w:val="28"/>
        </w:rPr>
        <w:lastRenderedPageBreak/>
        <w:t>不限于：产品说明书、工艺流程图、机械电气原理图、设备图纸及设备主要构件图、质量管理资料、质量检验部门的质量检验资料、设备出厂检验报告、产品合格证书、调试试车资料等。</w:t>
      </w:r>
    </w:p>
    <w:p w:rsidR="007A3AEC" w:rsidRPr="00E25DCA" w:rsidRDefault="00E47767" w:rsidP="00E47767">
      <w:pPr>
        <w:ind w:firstLineChars="200" w:firstLine="640"/>
        <w:jc w:val="left"/>
        <w:rPr>
          <w:rFonts w:ascii="仿宋_GB2312" w:eastAsia="仿宋_GB2312"/>
          <w:sz w:val="32"/>
          <w:szCs w:val="28"/>
        </w:rPr>
      </w:pPr>
      <w:r w:rsidRPr="00E47767">
        <w:rPr>
          <w:rFonts w:ascii="仿宋_GB2312" w:eastAsia="仿宋_GB2312" w:hint="eastAsia"/>
          <w:sz w:val="32"/>
          <w:szCs w:val="28"/>
        </w:rPr>
        <w:t>3、项目完成后中标方需提供设备PLC、触摸屏等相关程序编辑权限密码，以便于招标方后续设备故障查找或部分升级改造工作；因私自程序修改造成的设备异常损失责任由招标方自负</w:t>
      </w:r>
      <w:r w:rsidR="007A3AEC" w:rsidRPr="00E25DCA">
        <w:rPr>
          <w:rFonts w:ascii="仿宋_GB2312" w:eastAsia="仿宋_GB2312" w:hint="eastAsia"/>
          <w:sz w:val="32"/>
          <w:szCs w:val="28"/>
        </w:rPr>
        <w:t>。</w:t>
      </w:r>
    </w:p>
    <w:p w:rsidR="007A3AEC" w:rsidRDefault="007A3AEC" w:rsidP="007A3AEC">
      <w:pPr>
        <w:ind w:firstLineChars="250" w:firstLine="800"/>
        <w:rPr>
          <w:rFonts w:ascii="黑体" w:eastAsia="黑体" w:hAnsi="黑体" w:cs="黑体"/>
          <w:sz w:val="32"/>
          <w:szCs w:val="32"/>
        </w:rPr>
      </w:pPr>
      <w:r>
        <w:rPr>
          <w:rFonts w:ascii="黑体" w:eastAsia="黑体" w:hAnsi="黑体" w:cs="黑体" w:hint="eastAsia"/>
          <w:sz w:val="32"/>
          <w:szCs w:val="32"/>
        </w:rPr>
        <w:t>七、投标总报价解释</w:t>
      </w:r>
    </w:p>
    <w:p w:rsidR="008E7375" w:rsidRPr="008E7375" w:rsidRDefault="008E7375" w:rsidP="00183D23">
      <w:pPr>
        <w:pStyle w:val="Default"/>
        <w:ind w:firstLineChars="200" w:firstLine="640"/>
        <w:rPr>
          <w:rFonts w:ascii="仿宋_GB2312" w:eastAsia="仿宋_GB2312" w:hAnsi="Times New Roman" w:cs="Times New Roman"/>
          <w:color w:val="auto"/>
          <w:kern w:val="2"/>
          <w:sz w:val="32"/>
          <w:szCs w:val="28"/>
        </w:rPr>
      </w:pPr>
      <w:r w:rsidRPr="008E7375">
        <w:rPr>
          <w:rFonts w:ascii="仿宋_GB2312" w:eastAsia="仿宋_GB2312" w:hAnsi="Times New Roman" w:cs="Times New Roman" w:hint="eastAsia"/>
          <w:color w:val="auto"/>
          <w:kern w:val="2"/>
          <w:sz w:val="32"/>
          <w:szCs w:val="28"/>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7A3AEC" w:rsidRDefault="008E7375" w:rsidP="00183D23">
      <w:pPr>
        <w:pStyle w:val="Default"/>
        <w:ind w:firstLineChars="200" w:firstLine="640"/>
        <w:rPr>
          <w:rFonts w:ascii="仿宋_GB2312" w:eastAsia="仿宋_GB2312" w:hAnsi="宋体" w:cs="宋体"/>
          <w:sz w:val="32"/>
          <w:szCs w:val="28"/>
        </w:rPr>
      </w:pPr>
      <w:r w:rsidRPr="008E7375">
        <w:rPr>
          <w:rFonts w:ascii="仿宋_GB2312" w:eastAsia="仿宋_GB2312" w:hAnsi="Times New Roman" w:cs="Times New Roman" w:hint="eastAsia"/>
          <w:color w:val="auto"/>
          <w:kern w:val="2"/>
          <w:sz w:val="32"/>
          <w:szCs w:val="28"/>
        </w:rPr>
        <w:t>2、按照良好的行业惯例，如果某项工作、服务是圆满完成本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r w:rsidR="007A3AEC" w:rsidRPr="00E25DCA">
        <w:rPr>
          <w:rFonts w:ascii="仿宋_GB2312" w:eastAsia="仿宋_GB2312" w:hAnsi="宋体" w:cs="宋体" w:hint="eastAsia"/>
          <w:sz w:val="32"/>
          <w:szCs w:val="28"/>
        </w:rPr>
        <w:t>。</w:t>
      </w:r>
    </w:p>
    <w:p w:rsidR="004C664F" w:rsidRPr="000A1B9A" w:rsidRDefault="004C664F" w:rsidP="00183D23">
      <w:pPr>
        <w:pStyle w:val="Default"/>
        <w:ind w:firstLineChars="200" w:firstLine="640"/>
        <w:rPr>
          <w:rFonts w:ascii="仿宋_GB2312" w:eastAsia="仿宋_GB2312" w:hAnsi="宋体" w:cs="宋体"/>
          <w:sz w:val="32"/>
          <w:szCs w:val="28"/>
        </w:rPr>
      </w:pPr>
    </w:p>
    <w:p w:rsidR="007A3AEC" w:rsidRDefault="007A3AEC" w:rsidP="007A3AEC">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7A3AEC" w:rsidRDefault="007A3AEC" w:rsidP="007A3AEC">
      <w:pPr>
        <w:jc w:val="center"/>
        <w:rPr>
          <w:rFonts w:ascii="方正小标宋简体" w:eastAsia="方正小标宋简体"/>
          <w:sz w:val="44"/>
          <w:szCs w:val="44"/>
        </w:rPr>
      </w:pPr>
      <w:r>
        <w:rPr>
          <w:rFonts w:ascii="方正小标宋简体" w:eastAsia="方正小标宋简体" w:hint="eastAsia"/>
          <w:sz w:val="44"/>
          <w:szCs w:val="44"/>
        </w:rPr>
        <w:t>山东圣阳锂科新能源有限公司</w:t>
      </w:r>
    </w:p>
    <w:p w:rsidR="007A3AEC" w:rsidRDefault="007A3AEC" w:rsidP="007A3AEC">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电压内阻仪和短路测试仪采购项目</w:t>
      </w:r>
    </w:p>
    <w:p w:rsidR="007A3AEC" w:rsidRDefault="007A3AEC" w:rsidP="007A3AEC">
      <w:pPr>
        <w:spacing w:line="0" w:lineRule="atLeast"/>
        <w:jc w:val="center"/>
        <w:rPr>
          <w:rFonts w:ascii="方正小标宋简体" w:eastAsia="方正小标宋简体" w:hAnsi="宋体"/>
          <w:sz w:val="44"/>
          <w:szCs w:val="44"/>
        </w:rPr>
      </w:pPr>
    </w:p>
    <w:p w:rsidR="007A3AEC" w:rsidRPr="00115C00" w:rsidRDefault="007A3AEC" w:rsidP="007A3AEC">
      <w:pPr>
        <w:spacing w:line="0" w:lineRule="atLeast"/>
        <w:jc w:val="center"/>
        <w:rPr>
          <w:rFonts w:ascii="方正小标宋简体" w:eastAsia="方正小标宋简体" w:hAnsi="宋体"/>
          <w:sz w:val="44"/>
          <w:szCs w:val="44"/>
        </w:rPr>
      </w:pPr>
    </w:p>
    <w:p w:rsidR="007A3AEC" w:rsidRDefault="007A3AEC" w:rsidP="007A3AEC">
      <w:pPr>
        <w:spacing w:line="0" w:lineRule="atLeast"/>
        <w:jc w:val="center"/>
        <w:rPr>
          <w:rFonts w:ascii="方正小标宋简体" w:eastAsia="方正小标宋简体" w:hAnsi="宋体"/>
          <w:sz w:val="44"/>
          <w:szCs w:val="44"/>
        </w:rPr>
      </w:pPr>
    </w:p>
    <w:p w:rsidR="007A3AEC" w:rsidRDefault="007A3AEC" w:rsidP="007A3AEC">
      <w:pPr>
        <w:spacing w:line="0" w:lineRule="atLeast"/>
        <w:jc w:val="center"/>
        <w:rPr>
          <w:rFonts w:ascii="方正小标宋简体" w:eastAsia="方正小标宋简体" w:hAnsi="宋体"/>
          <w:sz w:val="44"/>
          <w:szCs w:val="44"/>
        </w:rPr>
      </w:pPr>
    </w:p>
    <w:p w:rsidR="007A3AEC" w:rsidRDefault="007A3AEC" w:rsidP="007A3AEC">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7A3AEC" w:rsidRDefault="007A3AEC" w:rsidP="007A3AEC">
      <w:pPr>
        <w:jc w:val="center"/>
        <w:rPr>
          <w:rFonts w:ascii="楷体_GB2312" w:eastAsia="楷体_GB2312"/>
          <w:sz w:val="32"/>
          <w:szCs w:val="32"/>
        </w:rPr>
      </w:pPr>
    </w:p>
    <w:p w:rsidR="007A3AEC" w:rsidRDefault="007A3AEC" w:rsidP="007A3AEC">
      <w:pPr>
        <w:spacing w:line="400" w:lineRule="exact"/>
        <w:jc w:val="center"/>
        <w:rPr>
          <w:szCs w:val="24"/>
        </w:rPr>
      </w:pPr>
    </w:p>
    <w:p w:rsidR="007A3AEC" w:rsidRDefault="007A3AEC" w:rsidP="007A3AEC">
      <w:pPr>
        <w:spacing w:line="400" w:lineRule="exact"/>
        <w:jc w:val="center"/>
        <w:rPr>
          <w:szCs w:val="24"/>
        </w:rPr>
      </w:pPr>
    </w:p>
    <w:p w:rsidR="007A3AEC" w:rsidRDefault="007A3AEC" w:rsidP="007A3AEC">
      <w:pPr>
        <w:spacing w:line="400" w:lineRule="exact"/>
        <w:jc w:val="center"/>
        <w:rPr>
          <w:szCs w:val="24"/>
        </w:rPr>
      </w:pPr>
    </w:p>
    <w:p w:rsidR="007A3AEC" w:rsidRDefault="007A3AEC" w:rsidP="007A3AEC">
      <w:pPr>
        <w:spacing w:line="400" w:lineRule="exact"/>
        <w:jc w:val="center"/>
        <w:rPr>
          <w:rFonts w:ascii="黑体" w:eastAsia="黑体" w:hAnsi="黑体"/>
          <w:sz w:val="32"/>
          <w:szCs w:val="24"/>
        </w:rPr>
      </w:pPr>
    </w:p>
    <w:p w:rsidR="007A3AEC" w:rsidRDefault="007A3AEC" w:rsidP="007A3AEC">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SPS-HW-2022-036</w:t>
      </w:r>
    </w:p>
    <w:p w:rsidR="007A3AEC" w:rsidRDefault="007A3AEC" w:rsidP="007A3AEC">
      <w:pPr>
        <w:spacing w:line="400" w:lineRule="exact"/>
        <w:jc w:val="center"/>
        <w:rPr>
          <w:rFonts w:ascii="黑体" w:eastAsia="黑体" w:hAnsi="黑体"/>
          <w:sz w:val="32"/>
          <w:szCs w:val="24"/>
        </w:rPr>
      </w:pPr>
    </w:p>
    <w:p w:rsidR="007A3AEC" w:rsidRDefault="007A3AEC" w:rsidP="007A3AEC">
      <w:pPr>
        <w:spacing w:line="400" w:lineRule="exact"/>
        <w:jc w:val="center"/>
        <w:rPr>
          <w:rFonts w:ascii="黑体" w:eastAsia="黑体" w:hAnsi="黑体"/>
          <w:sz w:val="32"/>
          <w:szCs w:val="24"/>
        </w:rPr>
      </w:pPr>
    </w:p>
    <w:p w:rsidR="007A3AEC" w:rsidRDefault="007A3AEC" w:rsidP="007A3AEC">
      <w:pPr>
        <w:spacing w:line="400" w:lineRule="exact"/>
        <w:jc w:val="center"/>
        <w:rPr>
          <w:rFonts w:ascii="黑体" w:eastAsia="黑体" w:hAnsi="黑体"/>
          <w:sz w:val="32"/>
          <w:szCs w:val="24"/>
        </w:rPr>
      </w:pPr>
    </w:p>
    <w:p w:rsidR="007A3AEC" w:rsidRDefault="007A3AEC" w:rsidP="007A3AEC">
      <w:pPr>
        <w:spacing w:line="400" w:lineRule="exact"/>
        <w:jc w:val="center"/>
        <w:rPr>
          <w:rFonts w:ascii="黑体" w:eastAsia="黑体" w:hAnsi="黑体"/>
          <w:sz w:val="32"/>
          <w:szCs w:val="24"/>
        </w:rPr>
      </w:pPr>
    </w:p>
    <w:p w:rsidR="007A3AEC" w:rsidRDefault="007A3AEC" w:rsidP="007A3AEC">
      <w:pPr>
        <w:spacing w:line="400" w:lineRule="exact"/>
        <w:jc w:val="center"/>
        <w:rPr>
          <w:rFonts w:ascii="黑体" w:eastAsia="黑体" w:hAnsi="黑体"/>
          <w:sz w:val="32"/>
          <w:szCs w:val="24"/>
        </w:rPr>
      </w:pPr>
    </w:p>
    <w:p w:rsidR="007A3AEC" w:rsidRDefault="007A3AEC" w:rsidP="007A3AEC">
      <w:pPr>
        <w:spacing w:line="400" w:lineRule="exact"/>
        <w:jc w:val="center"/>
        <w:rPr>
          <w:rFonts w:ascii="黑体" w:eastAsia="黑体" w:hAnsi="黑体"/>
          <w:sz w:val="32"/>
          <w:szCs w:val="24"/>
        </w:rPr>
      </w:pPr>
    </w:p>
    <w:p w:rsidR="007A3AEC" w:rsidRDefault="007A3AEC" w:rsidP="007A3AEC">
      <w:pPr>
        <w:jc w:val="center"/>
        <w:rPr>
          <w:rFonts w:ascii="黑体" w:eastAsia="黑体" w:hAnsi="黑体"/>
          <w:sz w:val="32"/>
          <w:szCs w:val="24"/>
        </w:rPr>
      </w:pPr>
      <w:r>
        <w:rPr>
          <w:rFonts w:ascii="黑体" w:eastAsia="黑体" w:hAnsi="黑体" w:hint="eastAsia"/>
          <w:sz w:val="32"/>
          <w:szCs w:val="24"/>
        </w:rPr>
        <w:t>投标人代表姓名职务：</w:t>
      </w:r>
    </w:p>
    <w:p w:rsidR="007A3AEC" w:rsidRDefault="007A3AEC" w:rsidP="007A3AEC">
      <w:pPr>
        <w:jc w:val="center"/>
        <w:rPr>
          <w:rFonts w:ascii="黑体" w:eastAsia="黑体" w:hAnsi="黑体"/>
          <w:sz w:val="32"/>
          <w:szCs w:val="24"/>
        </w:rPr>
      </w:pPr>
      <w:r>
        <w:rPr>
          <w:rFonts w:ascii="黑体" w:eastAsia="黑体" w:hAnsi="黑体" w:hint="eastAsia"/>
          <w:sz w:val="32"/>
          <w:szCs w:val="24"/>
        </w:rPr>
        <w:t>投标单位全称（公章）</w:t>
      </w:r>
    </w:p>
    <w:p w:rsidR="007A3AEC" w:rsidRDefault="007A3AEC" w:rsidP="007A3AEC">
      <w:pPr>
        <w:jc w:val="center"/>
        <w:rPr>
          <w:rFonts w:ascii="黑体" w:eastAsia="黑体" w:hAnsi="黑体"/>
          <w:sz w:val="32"/>
          <w:szCs w:val="24"/>
        </w:rPr>
      </w:pPr>
      <w:r>
        <w:rPr>
          <w:rFonts w:ascii="黑体" w:eastAsia="黑体" w:hAnsi="黑体" w:hint="eastAsia"/>
          <w:sz w:val="32"/>
          <w:szCs w:val="24"/>
        </w:rPr>
        <w:t>法定代表人或授权代理人签字：</w:t>
      </w:r>
    </w:p>
    <w:p w:rsidR="007A3AEC" w:rsidRPr="00E56A94" w:rsidRDefault="007A3AEC" w:rsidP="007A3AEC">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月X日</w:t>
      </w:r>
    </w:p>
    <w:p w:rsidR="007A3AEC" w:rsidRDefault="007A3AEC" w:rsidP="007A3AEC">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7A3AEC" w:rsidRDefault="007A3AEC" w:rsidP="007A3AEC">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7A3AEC" w:rsidRPr="006A7E0A" w:rsidRDefault="007A3AEC" w:rsidP="007A3AEC">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w:t>
      </w:r>
      <w:r>
        <w:rPr>
          <w:rFonts w:ascii="仿宋_GB2312" w:eastAsia="仿宋_GB2312" w:hAnsi="黑体" w:hint="eastAsia"/>
          <w:bCs/>
          <w:color w:val="000000"/>
          <w:sz w:val="32"/>
          <w:szCs w:val="32"/>
        </w:rPr>
        <w:t>锂科新能源</w:t>
      </w:r>
      <w:r w:rsidRPr="006A7E0A">
        <w:rPr>
          <w:rFonts w:ascii="仿宋_GB2312" w:eastAsia="仿宋_GB2312" w:hAnsi="黑体" w:hint="eastAsia"/>
          <w:bCs/>
          <w:color w:val="000000"/>
          <w:sz w:val="32"/>
          <w:szCs w:val="32"/>
        </w:rPr>
        <w:t>有限公司：</w:t>
      </w:r>
    </w:p>
    <w:p w:rsidR="007A3AEC" w:rsidRPr="006A7E0A" w:rsidRDefault="007A3AEC" w:rsidP="007A3AEC">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7A3AEC" w:rsidRDefault="007A3AEC" w:rsidP="007A3AEC">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4E48E469" wp14:editId="5D6F7286">
                <wp:simplePos x="0" y="0"/>
                <wp:positionH relativeFrom="column">
                  <wp:posOffset>-152400</wp:posOffset>
                </wp:positionH>
                <wp:positionV relativeFrom="paragraph">
                  <wp:posOffset>26670</wp:posOffset>
                </wp:positionV>
                <wp:extent cx="6019800" cy="2288540"/>
                <wp:effectExtent l="0" t="0" r="19050" b="1651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7A3AEC" w:rsidRPr="006A7E0A" w:rsidRDefault="007A3AEC" w:rsidP="007A3AEC">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9A637" id="矩形 3"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">
                <v:textbox>
                  <w:txbxContent>
                    <w:p w:rsidR="007A3AEC" w:rsidRPr="006A7E0A" w:rsidRDefault="007A3AEC" w:rsidP="007A3AEC">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7A3AEC" w:rsidRDefault="007A3AEC" w:rsidP="007A3AEC">
      <w:pPr>
        <w:spacing w:line="360" w:lineRule="auto"/>
        <w:ind w:firstLineChars="200" w:firstLine="480"/>
        <w:rPr>
          <w:rFonts w:ascii="宋体" w:hAnsi="宋体"/>
          <w:color w:val="000000"/>
          <w:sz w:val="24"/>
          <w:szCs w:val="24"/>
        </w:rPr>
      </w:pPr>
    </w:p>
    <w:p w:rsidR="007A3AEC" w:rsidRDefault="007A3AEC" w:rsidP="007A3AEC">
      <w:pPr>
        <w:spacing w:line="360" w:lineRule="auto"/>
        <w:ind w:firstLineChars="200" w:firstLine="480"/>
        <w:rPr>
          <w:rFonts w:ascii="宋体" w:hAnsi="宋体"/>
          <w:color w:val="000000"/>
          <w:sz w:val="24"/>
          <w:szCs w:val="24"/>
        </w:rPr>
      </w:pPr>
    </w:p>
    <w:p w:rsidR="007A3AEC" w:rsidRDefault="007A3AEC" w:rsidP="007A3AEC">
      <w:pPr>
        <w:spacing w:line="360" w:lineRule="auto"/>
        <w:ind w:firstLineChars="200" w:firstLine="480"/>
        <w:rPr>
          <w:rFonts w:ascii="宋体" w:hAnsi="宋体"/>
          <w:color w:val="000000"/>
          <w:sz w:val="24"/>
          <w:szCs w:val="24"/>
        </w:rPr>
      </w:pPr>
    </w:p>
    <w:p w:rsidR="007A3AEC" w:rsidRDefault="007A3AEC" w:rsidP="007A3AEC">
      <w:pPr>
        <w:spacing w:line="360" w:lineRule="auto"/>
        <w:ind w:firstLineChars="200" w:firstLine="480"/>
        <w:rPr>
          <w:rFonts w:ascii="宋体" w:hAnsi="宋体"/>
          <w:color w:val="000000"/>
          <w:sz w:val="24"/>
          <w:szCs w:val="24"/>
        </w:rPr>
      </w:pPr>
    </w:p>
    <w:p w:rsidR="007A3AEC" w:rsidRDefault="007A3AEC" w:rsidP="007A3AEC">
      <w:pPr>
        <w:spacing w:line="360" w:lineRule="auto"/>
        <w:ind w:firstLineChars="200" w:firstLine="480"/>
        <w:rPr>
          <w:rFonts w:ascii="宋体" w:hAnsi="宋体"/>
          <w:color w:val="000000"/>
          <w:sz w:val="24"/>
          <w:szCs w:val="24"/>
        </w:rPr>
      </w:pPr>
    </w:p>
    <w:p w:rsidR="007A3AEC" w:rsidRDefault="007A3AEC" w:rsidP="007A3AEC">
      <w:pPr>
        <w:spacing w:line="360" w:lineRule="auto"/>
        <w:ind w:firstLineChars="200" w:firstLine="480"/>
        <w:rPr>
          <w:rFonts w:ascii="宋体" w:hAnsi="宋体"/>
          <w:color w:val="000000"/>
          <w:sz w:val="24"/>
          <w:szCs w:val="24"/>
        </w:rPr>
      </w:pPr>
    </w:p>
    <w:p w:rsidR="007A3AEC" w:rsidRDefault="007A3AEC" w:rsidP="007A3AEC">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7896B7A" wp14:editId="0DECF746">
                <wp:simplePos x="0" y="0"/>
                <wp:positionH relativeFrom="column">
                  <wp:posOffset>-152400</wp:posOffset>
                </wp:positionH>
                <wp:positionV relativeFrom="paragraph">
                  <wp:posOffset>182880</wp:posOffset>
                </wp:positionV>
                <wp:extent cx="6019800" cy="2204720"/>
                <wp:effectExtent l="0" t="0" r="19050" b="2413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7A3AEC" w:rsidRPr="006A7E0A" w:rsidRDefault="007A3AEC" w:rsidP="007A3AEC">
                            <w:pPr>
                              <w:rPr>
                                <w:rFonts w:ascii="仿宋_GB2312" w:eastAsia="仿宋_GB2312"/>
                                <w:sz w:val="32"/>
                                <w:szCs w:val="32"/>
                              </w:rPr>
                            </w:pPr>
                            <w:r w:rsidRPr="006A7E0A">
                              <w:rPr>
                                <w:rFonts w:ascii="仿宋_GB2312" w:eastAsia="仿宋_GB2312" w:hint="eastAsia"/>
                                <w:sz w:val="32"/>
                                <w:szCs w:val="32"/>
                              </w:rPr>
                              <w:t>受托人身份证图片（正反面）</w:t>
                            </w:r>
                          </w:p>
                          <w:p w:rsidR="007A3AEC" w:rsidRDefault="007A3AEC" w:rsidP="007A3A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DF5BC" id="矩形 2"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">
                <v:textbox>
                  <w:txbxContent>
                    <w:p w:rsidR="007A3AEC" w:rsidRPr="006A7E0A" w:rsidRDefault="007A3AEC" w:rsidP="007A3AEC">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7A3AEC" w:rsidRDefault="007A3AEC" w:rsidP="007A3AEC"/>
                  </w:txbxContent>
                </v:textbox>
              </v:rect>
            </w:pict>
          </mc:Fallback>
        </mc:AlternateContent>
      </w:r>
    </w:p>
    <w:p w:rsidR="007A3AEC" w:rsidRDefault="007A3AEC" w:rsidP="007A3AEC">
      <w:pPr>
        <w:spacing w:line="360" w:lineRule="auto"/>
        <w:ind w:firstLineChars="200" w:firstLine="480"/>
        <w:rPr>
          <w:rFonts w:ascii="宋体" w:hAnsi="宋体"/>
          <w:color w:val="000000"/>
          <w:sz w:val="24"/>
          <w:szCs w:val="24"/>
        </w:rPr>
      </w:pPr>
    </w:p>
    <w:p w:rsidR="007A3AEC" w:rsidRDefault="007A3AEC" w:rsidP="007A3AEC">
      <w:pPr>
        <w:spacing w:line="360" w:lineRule="auto"/>
        <w:ind w:firstLineChars="200" w:firstLine="480"/>
        <w:rPr>
          <w:rFonts w:ascii="宋体" w:hAnsi="宋体"/>
          <w:color w:val="000000"/>
          <w:sz w:val="24"/>
          <w:szCs w:val="24"/>
        </w:rPr>
      </w:pPr>
    </w:p>
    <w:p w:rsidR="007A3AEC" w:rsidRDefault="007A3AEC" w:rsidP="007A3AEC">
      <w:pPr>
        <w:spacing w:line="360" w:lineRule="auto"/>
        <w:rPr>
          <w:rFonts w:ascii="宋体" w:hAnsi="宋体"/>
          <w:color w:val="000000"/>
          <w:sz w:val="24"/>
          <w:szCs w:val="24"/>
        </w:rPr>
      </w:pPr>
    </w:p>
    <w:p w:rsidR="007A3AEC" w:rsidRDefault="007A3AEC" w:rsidP="007A3AEC">
      <w:pPr>
        <w:spacing w:line="360" w:lineRule="auto"/>
        <w:rPr>
          <w:rFonts w:ascii="宋体" w:hAnsi="宋体"/>
          <w:color w:val="000000"/>
          <w:sz w:val="24"/>
          <w:szCs w:val="24"/>
        </w:rPr>
      </w:pPr>
    </w:p>
    <w:p w:rsidR="007A3AEC" w:rsidRDefault="007A3AEC" w:rsidP="007A3AEC">
      <w:pPr>
        <w:spacing w:line="360" w:lineRule="auto"/>
        <w:ind w:firstLineChars="800" w:firstLine="1920"/>
        <w:rPr>
          <w:rFonts w:ascii="宋体" w:hAnsi="宋体"/>
          <w:color w:val="000000"/>
          <w:sz w:val="24"/>
          <w:szCs w:val="24"/>
        </w:rPr>
      </w:pPr>
    </w:p>
    <w:p w:rsidR="007A3AEC" w:rsidRDefault="007A3AEC" w:rsidP="007A3AEC">
      <w:pPr>
        <w:spacing w:line="360" w:lineRule="auto"/>
        <w:rPr>
          <w:rFonts w:ascii="宋体" w:hAnsi="宋体"/>
          <w:color w:val="000000"/>
          <w:sz w:val="24"/>
          <w:szCs w:val="24"/>
        </w:rPr>
      </w:pPr>
    </w:p>
    <w:p w:rsidR="007A3AEC" w:rsidRDefault="007A3AEC" w:rsidP="007A3AEC">
      <w:pPr>
        <w:spacing w:line="480" w:lineRule="auto"/>
        <w:ind w:rightChars="85" w:right="178"/>
        <w:rPr>
          <w:rFonts w:ascii="仿宋_GB2312" w:eastAsia="仿宋_GB2312" w:hAnsi="宋体"/>
          <w:color w:val="000000"/>
          <w:sz w:val="24"/>
          <w:szCs w:val="28"/>
        </w:rPr>
      </w:pPr>
    </w:p>
    <w:p w:rsidR="007A3AEC" w:rsidRPr="006A7E0A" w:rsidRDefault="007A3AEC" w:rsidP="007A3AEC">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7A3AEC" w:rsidRPr="006A7E0A" w:rsidRDefault="007A3AEC" w:rsidP="007A3AEC">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7A3AEC" w:rsidRDefault="007A3AEC" w:rsidP="007A3AEC">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7A3AEC" w:rsidRPr="006A7E0A" w:rsidRDefault="007A3AEC" w:rsidP="007A3AEC">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7A3AEC" w:rsidRDefault="007A3AEC" w:rsidP="007A3AEC">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720"/>
        <w:rPr>
          <w:rFonts w:ascii="方正小标宋简体" w:eastAsia="方正小标宋简体" w:hAnsi="黑体"/>
          <w:kern w:val="44"/>
          <w:sz w:val="36"/>
          <w:szCs w:val="36"/>
        </w:rPr>
      </w:pPr>
    </w:p>
    <w:p w:rsidR="007A3AEC" w:rsidRDefault="007A3AEC" w:rsidP="007A3AEC">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7A3AEC" w:rsidRPr="00512993" w:rsidRDefault="007A3AEC" w:rsidP="007A3AEC">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7A3AEC" w:rsidRPr="00570A63"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pStyle w:val="af8"/>
        <w:ind w:firstLine="180"/>
      </w:pPr>
    </w:p>
    <w:p w:rsidR="007A3AEC" w:rsidRDefault="007A3AEC" w:rsidP="007A3AEC">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7A3AEC" w:rsidRPr="006A7E0A" w:rsidRDefault="007A3AEC" w:rsidP="007A3AEC">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7A3AEC" w:rsidRDefault="007A3AEC" w:rsidP="007A3AEC">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山东圣阳锂科新能源有限公司：</w:t>
      </w:r>
    </w:p>
    <w:p w:rsidR="007A3AEC" w:rsidRDefault="007A3AEC" w:rsidP="007A3AEC">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SPS-HW-2022-036</w:t>
      </w:r>
      <w:r>
        <w:rPr>
          <w:rFonts w:ascii="仿宋_GB2312" w:eastAsia="仿宋_GB2312" w:hAnsi="仿宋" w:cs="仿宋" w:hint="eastAsia"/>
          <w:sz w:val="32"/>
          <w:szCs w:val="32"/>
        </w:rPr>
        <w:t>的山东圣阳锂科新能源有限公司电压内阻仪和短路测试仪采购项目并报价。为此，我方郑重声明以下诸点，并负法律责任。</w:t>
      </w:r>
    </w:p>
    <w:p w:rsidR="007A3AEC" w:rsidRDefault="007A3AEC" w:rsidP="007A3AE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7A3AEC" w:rsidRDefault="007A3AEC" w:rsidP="007A3AE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7A3AEC" w:rsidRDefault="007A3AEC" w:rsidP="007A3AE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7A3AEC" w:rsidRDefault="007A3AEC" w:rsidP="007A3AE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7A3AEC" w:rsidRDefault="007A3AEC" w:rsidP="007A3AE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7A3AEC" w:rsidRDefault="007A3AEC" w:rsidP="007A3AEC">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7、我方的报价自报价之日起有效期为90日。</w:t>
      </w:r>
    </w:p>
    <w:p w:rsidR="007A3AEC" w:rsidRDefault="007A3AEC" w:rsidP="007A3AEC">
      <w:pPr>
        <w:spacing w:after="120" w:line="480" w:lineRule="exact"/>
        <w:rPr>
          <w:rFonts w:ascii="仿宋_GB2312" w:eastAsia="仿宋_GB2312" w:hAnsi="仿宋" w:cs="仿宋"/>
          <w:sz w:val="32"/>
          <w:szCs w:val="32"/>
        </w:rPr>
      </w:pPr>
    </w:p>
    <w:p w:rsidR="007A3AEC" w:rsidRDefault="007A3AEC" w:rsidP="007A3AEC">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7A3AEC" w:rsidRDefault="007A3AEC" w:rsidP="007A3AEC">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7A3AEC" w:rsidRDefault="007A3AEC" w:rsidP="007A3AEC">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7A3AEC" w:rsidRDefault="007A3AEC" w:rsidP="007A3AEC">
      <w:pPr>
        <w:spacing w:after="120" w:line="460" w:lineRule="exact"/>
        <w:ind w:left="6660" w:firstLine="480"/>
        <w:rPr>
          <w:rFonts w:ascii="仿宋_GB2312" w:eastAsia="仿宋_GB2312" w:hAnsi="仿宋" w:cs="仿宋"/>
          <w:sz w:val="32"/>
          <w:szCs w:val="32"/>
        </w:rPr>
      </w:pPr>
    </w:p>
    <w:p w:rsidR="007A3AEC" w:rsidRDefault="007A3AEC" w:rsidP="007A3AEC">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7A3AEC" w:rsidRDefault="007A3AEC" w:rsidP="007A3AEC">
      <w:pPr>
        <w:spacing w:after="120" w:line="460" w:lineRule="exact"/>
        <w:ind w:left="6660"/>
        <w:rPr>
          <w:rFonts w:ascii="仿宋_GB2312" w:eastAsia="仿宋_GB2312" w:hAnsi="仿宋" w:cs="仿宋"/>
          <w:sz w:val="32"/>
          <w:szCs w:val="32"/>
        </w:rPr>
      </w:pPr>
    </w:p>
    <w:p w:rsidR="007A3AEC" w:rsidRPr="006A7E0A" w:rsidRDefault="007A3AEC" w:rsidP="007A3AEC">
      <w:pPr>
        <w:spacing w:line="360" w:lineRule="auto"/>
        <w:ind w:firstLine="560"/>
        <w:jc w:val="center"/>
        <w:rPr>
          <w:rFonts w:ascii="方正小标宋简体" w:eastAsia="方正小标宋简体" w:hAnsi="仿宋" w:cs="仿宋"/>
          <w:sz w:val="36"/>
          <w:szCs w:val="28"/>
        </w:rPr>
      </w:pPr>
      <w:r>
        <w:rPr>
          <w:rFonts w:ascii="方正小标宋简体" w:eastAsia="方正小标宋简体" w:hAnsi="仿宋" w:cs="仿宋" w:hint="eastAsia"/>
          <w:sz w:val="36"/>
          <w:szCs w:val="28"/>
        </w:rPr>
        <w:lastRenderedPageBreak/>
        <w:t>总</w:t>
      </w:r>
      <w:r w:rsidRPr="006A7E0A">
        <w:rPr>
          <w:rFonts w:ascii="方正小标宋简体" w:eastAsia="方正小标宋简体" w:hAnsi="仿宋" w:cs="仿宋" w:hint="eastAsia"/>
          <w:sz w:val="36"/>
          <w:szCs w:val="28"/>
        </w:rPr>
        <w:t>报价一览表</w:t>
      </w:r>
    </w:p>
    <w:tbl>
      <w:tblPr>
        <w:tblW w:w="9457" w:type="dxa"/>
        <w:tblLayout w:type="fixed"/>
        <w:tblLook w:val="04A0" w:firstRow="1" w:lastRow="0" w:firstColumn="1" w:lastColumn="0" w:noHBand="0" w:noVBand="1"/>
      </w:tblPr>
      <w:tblGrid>
        <w:gridCol w:w="2886"/>
        <w:gridCol w:w="6571"/>
      </w:tblGrid>
      <w:tr w:rsidR="007A3AEC" w:rsidRPr="00E56A94" w:rsidTr="001B3234">
        <w:trPr>
          <w:trHeight w:val="704"/>
        </w:trPr>
        <w:tc>
          <w:tcPr>
            <w:tcW w:w="2886" w:type="dxa"/>
            <w:tcBorders>
              <w:top w:val="single" w:sz="4" w:space="0" w:color="auto"/>
              <w:left w:val="single" w:sz="4" w:space="0" w:color="auto"/>
              <w:bottom w:val="single" w:sz="4" w:space="0" w:color="auto"/>
              <w:right w:val="single" w:sz="4" w:space="0" w:color="000000"/>
            </w:tcBorders>
            <w:vAlign w:val="center"/>
          </w:tcPr>
          <w:p w:rsidR="007A3AEC" w:rsidRPr="00E56A94" w:rsidRDefault="007A3AEC" w:rsidP="001B323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571" w:type="dxa"/>
            <w:tcBorders>
              <w:top w:val="single" w:sz="4" w:space="0" w:color="auto"/>
              <w:left w:val="single" w:sz="4" w:space="0" w:color="auto"/>
              <w:bottom w:val="single" w:sz="4" w:space="0" w:color="auto"/>
              <w:right w:val="single" w:sz="4" w:space="0" w:color="000000"/>
            </w:tcBorders>
            <w:vAlign w:val="center"/>
          </w:tcPr>
          <w:p w:rsidR="007A3AEC" w:rsidRPr="00E56A94" w:rsidRDefault="007A3AEC" w:rsidP="001B3234">
            <w:pPr>
              <w:tabs>
                <w:tab w:val="left" w:pos="1337"/>
              </w:tabs>
              <w:jc w:val="center"/>
              <w:rPr>
                <w:rFonts w:ascii="仿宋_GB2312" w:eastAsia="仿宋_GB2312" w:hAnsi="仿宋" w:cs="仿宋"/>
                <w:b/>
                <w:bCs/>
                <w:color w:val="000000"/>
                <w:kern w:val="0"/>
                <w:sz w:val="32"/>
                <w:szCs w:val="32"/>
              </w:rPr>
            </w:pPr>
          </w:p>
        </w:tc>
      </w:tr>
      <w:tr w:rsidR="007A3AEC" w:rsidRPr="00E56A94" w:rsidTr="001B3234">
        <w:trPr>
          <w:trHeight w:val="746"/>
        </w:trPr>
        <w:tc>
          <w:tcPr>
            <w:tcW w:w="2886" w:type="dxa"/>
            <w:tcBorders>
              <w:top w:val="single" w:sz="4" w:space="0" w:color="auto"/>
              <w:left w:val="single" w:sz="4" w:space="0" w:color="auto"/>
              <w:bottom w:val="single" w:sz="4" w:space="0" w:color="auto"/>
              <w:right w:val="single" w:sz="4" w:space="0" w:color="000000"/>
            </w:tcBorders>
            <w:vAlign w:val="center"/>
          </w:tcPr>
          <w:p w:rsidR="007A3AEC" w:rsidRPr="00E56A94" w:rsidRDefault="007A3AEC" w:rsidP="001B323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571" w:type="dxa"/>
            <w:tcBorders>
              <w:top w:val="single" w:sz="4" w:space="0" w:color="auto"/>
              <w:left w:val="single" w:sz="4" w:space="0" w:color="auto"/>
              <w:bottom w:val="single" w:sz="4" w:space="0" w:color="auto"/>
              <w:right w:val="single" w:sz="4" w:space="0" w:color="000000"/>
            </w:tcBorders>
            <w:vAlign w:val="center"/>
          </w:tcPr>
          <w:p w:rsidR="007A3AEC" w:rsidRPr="00E56A94" w:rsidRDefault="007A3AEC" w:rsidP="001B3234">
            <w:pPr>
              <w:tabs>
                <w:tab w:val="left" w:pos="1337"/>
              </w:tabs>
              <w:jc w:val="center"/>
              <w:rPr>
                <w:rFonts w:ascii="仿宋_GB2312" w:eastAsia="仿宋_GB2312" w:hAnsi="仿宋" w:cs="仿宋"/>
                <w:b/>
                <w:bCs/>
                <w:color w:val="000000"/>
                <w:kern w:val="0"/>
                <w:sz w:val="32"/>
                <w:szCs w:val="32"/>
              </w:rPr>
            </w:pPr>
          </w:p>
        </w:tc>
      </w:tr>
      <w:tr w:rsidR="007A3AEC" w:rsidRPr="00E56A94" w:rsidTr="001B3234">
        <w:trPr>
          <w:trHeight w:val="768"/>
        </w:trPr>
        <w:tc>
          <w:tcPr>
            <w:tcW w:w="2886" w:type="dxa"/>
            <w:tcBorders>
              <w:top w:val="single" w:sz="4" w:space="0" w:color="auto"/>
              <w:left w:val="single" w:sz="4" w:space="0" w:color="auto"/>
              <w:bottom w:val="single" w:sz="4" w:space="0" w:color="auto"/>
              <w:right w:val="single" w:sz="4" w:space="0" w:color="000000"/>
            </w:tcBorders>
            <w:vAlign w:val="bottom"/>
          </w:tcPr>
          <w:p w:rsidR="007A3AEC" w:rsidRPr="00E56A94" w:rsidRDefault="007A3AEC" w:rsidP="001B3234">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571" w:type="dxa"/>
            <w:tcBorders>
              <w:top w:val="single" w:sz="4" w:space="0" w:color="auto"/>
              <w:left w:val="single" w:sz="4" w:space="0" w:color="auto"/>
              <w:bottom w:val="single" w:sz="4" w:space="0" w:color="auto"/>
              <w:right w:val="single" w:sz="4" w:space="0" w:color="000000"/>
            </w:tcBorders>
            <w:vAlign w:val="bottom"/>
          </w:tcPr>
          <w:p w:rsidR="007A3AEC" w:rsidRPr="00E56A94" w:rsidRDefault="007A3AEC" w:rsidP="001B3234">
            <w:pPr>
              <w:widowControl/>
              <w:spacing w:line="360" w:lineRule="auto"/>
              <w:rPr>
                <w:rFonts w:ascii="仿宋_GB2312" w:eastAsia="仿宋_GB2312" w:hAnsi="仿宋" w:cs="仿宋"/>
                <w:b/>
                <w:bCs/>
                <w:color w:val="000000"/>
                <w:kern w:val="0"/>
                <w:sz w:val="32"/>
                <w:szCs w:val="32"/>
              </w:rPr>
            </w:pPr>
          </w:p>
        </w:tc>
      </w:tr>
      <w:tr w:rsidR="007A3AEC" w:rsidRPr="00E56A94" w:rsidTr="001B3234">
        <w:trPr>
          <w:trHeight w:val="1826"/>
        </w:trPr>
        <w:tc>
          <w:tcPr>
            <w:tcW w:w="2886" w:type="dxa"/>
            <w:tcBorders>
              <w:top w:val="single" w:sz="4" w:space="0" w:color="auto"/>
              <w:left w:val="single" w:sz="4" w:space="0" w:color="auto"/>
              <w:bottom w:val="single" w:sz="4" w:space="0" w:color="auto"/>
              <w:right w:val="single" w:sz="4" w:space="0" w:color="auto"/>
            </w:tcBorders>
            <w:vAlign w:val="center"/>
          </w:tcPr>
          <w:p w:rsidR="007A3AEC" w:rsidRPr="00E56A94" w:rsidRDefault="007A3AEC" w:rsidP="001B323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r>
              <w:rPr>
                <w:rFonts w:ascii="仿宋_GB2312" w:eastAsia="仿宋_GB2312" w:hAnsi="仿宋" w:cs="仿宋" w:hint="eastAsia"/>
                <w:b/>
                <w:bCs/>
                <w:sz w:val="32"/>
                <w:szCs w:val="32"/>
              </w:rPr>
              <w:t>（含税价）</w:t>
            </w:r>
          </w:p>
        </w:tc>
        <w:tc>
          <w:tcPr>
            <w:tcW w:w="6571" w:type="dxa"/>
            <w:tcBorders>
              <w:top w:val="single" w:sz="4" w:space="0" w:color="auto"/>
              <w:left w:val="nil"/>
              <w:bottom w:val="single" w:sz="4" w:space="0" w:color="auto"/>
              <w:right w:val="single" w:sz="4" w:space="0" w:color="auto"/>
            </w:tcBorders>
            <w:vAlign w:val="center"/>
          </w:tcPr>
          <w:p w:rsidR="007A3AEC" w:rsidRPr="00E56A94" w:rsidRDefault="007A3AEC" w:rsidP="001B3234">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7A3AEC" w:rsidRPr="00E56A94" w:rsidRDefault="007A3AEC" w:rsidP="001B3234">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7A3AEC" w:rsidRPr="00E56A94" w:rsidRDefault="007A3AEC" w:rsidP="001B3234">
            <w:pPr>
              <w:tabs>
                <w:tab w:val="left" w:pos="1337"/>
              </w:tabs>
              <w:rPr>
                <w:rFonts w:ascii="仿宋_GB2312" w:eastAsia="仿宋_GB2312" w:hAnsi="仿宋" w:cs="仿宋"/>
                <w:sz w:val="32"/>
                <w:szCs w:val="32"/>
              </w:rPr>
            </w:pPr>
          </w:p>
        </w:tc>
      </w:tr>
      <w:tr w:rsidR="007A3AEC" w:rsidRPr="00E56A94" w:rsidTr="001B3234">
        <w:trPr>
          <w:trHeight w:val="1153"/>
        </w:trPr>
        <w:tc>
          <w:tcPr>
            <w:tcW w:w="2886" w:type="dxa"/>
            <w:tcBorders>
              <w:top w:val="single" w:sz="4" w:space="0" w:color="auto"/>
              <w:left w:val="single" w:sz="4" w:space="0" w:color="auto"/>
              <w:bottom w:val="single" w:sz="4" w:space="0" w:color="auto"/>
              <w:right w:val="single" w:sz="4" w:space="0" w:color="auto"/>
            </w:tcBorders>
            <w:vAlign w:val="center"/>
          </w:tcPr>
          <w:p w:rsidR="007A3AEC" w:rsidRPr="00E56A94" w:rsidRDefault="007A3AEC" w:rsidP="001B3234">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571" w:type="dxa"/>
            <w:tcBorders>
              <w:top w:val="single" w:sz="4" w:space="0" w:color="auto"/>
              <w:left w:val="nil"/>
              <w:bottom w:val="single" w:sz="4" w:space="0" w:color="auto"/>
              <w:right w:val="single" w:sz="4" w:space="0" w:color="auto"/>
            </w:tcBorders>
            <w:vAlign w:val="center"/>
          </w:tcPr>
          <w:p w:rsidR="007A3AEC" w:rsidRPr="00E56A94" w:rsidRDefault="007A3AEC" w:rsidP="001B3234">
            <w:pPr>
              <w:tabs>
                <w:tab w:val="left" w:pos="1337"/>
              </w:tabs>
              <w:rPr>
                <w:rFonts w:ascii="仿宋_GB2312" w:eastAsia="仿宋_GB2312" w:hAnsi="仿宋" w:cs="仿宋"/>
                <w:color w:val="000000"/>
                <w:kern w:val="0"/>
                <w:sz w:val="32"/>
                <w:szCs w:val="32"/>
              </w:rPr>
            </w:pPr>
          </w:p>
        </w:tc>
      </w:tr>
      <w:tr w:rsidR="007A3AEC" w:rsidRPr="00E56A94" w:rsidTr="001B3234">
        <w:trPr>
          <w:trHeight w:val="1193"/>
        </w:trPr>
        <w:tc>
          <w:tcPr>
            <w:tcW w:w="2886" w:type="dxa"/>
            <w:tcBorders>
              <w:top w:val="single" w:sz="4" w:space="0" w:color="auto"/>
              <w:left w:val="single" w:sz="4" w:space="0" w:color="auto"/>
              <w:bottom w:val="single" w:sz="4" w:space="0" w:color="auto"/>
              <w:right w:val="single" w:sz="4" w:space="0" w:color="auto"/>
            </w:tcBorders>
            <w:vAlign w:val="center"/>
          </w:tcPr>
          <w:p w:rsidR="007A3AEC" w:rsidRPr="00E56A94" w:rsidRDefault="007A3AEC" w:rsidP="001B3234">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7A3AEC" w:rsidRPr="00E56A94" w:rsidRDefault="007A3AEC" w:rsidP="001B3234">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571" w:type="dxa"/>
            <w:tcBorders>
              <w:top w:val="single" w:sz="4" w:space="0" w:color="auto"/>
              <w:left w:val="nil"/>
              <w:bottom w:val="single" w:sz="4" w:space="0" w:color="auto"/>
              <w:right w:val="single" w:sz="4" w:space="0" w:color="auto"/>
            </w:tcBorders>
            <w:vAlign w:val="center"/>
          </w:tcPr>
          <w:p w:rsidR="007A3AEC" w:rsidRPr="00E56A94" w:rsidRDefault="007A3AEC" w:rsidP="001B3234">
            <w:pPr>
              <w:tabs>
                <w:tab w:val="left" w:pos="1337"/>
              </w:tabs>
              <w:rPr>
                <w:rFonts w:ascii="仿宋_GB2312" w:eastAsia="仿宋_GB2312" w:hAnsi="仿宋" w:cs="仿宋"/>
                <w:color w:val="000000"/>
                <w:kern w:val="0"/>
                <w:sz w:val="32"/>
                <w:szCs w:val="32"/>
              </w:rPr>
            </w:pPr>
          </w:p>
        </w:tc>
      </w:tr>
    </w:tbl>
    <w:p w:rsidR="007A3AEC" w:rsidRDefault="00891261" w:rsidP="007A3AEC">
      <w:pPr>
        <w:spacing w:line="440" w:lineRule="exact"/>
        <w:rPr>
          <w:rFonts w:ascii="仿宋_GB2312" w:eastAsia="仿宋_GB2312" w:hAnsi="仿宋" w:cs="仿宋"/>
          <w:sz w:val="32"/>
          <w:szCs w:val="32"/>
        </w:rPr>
      </w:pPr>
      <w:r>
        <w:rPr>
          <w:rFonts w:ascii="仿宋_GB2312" w:eastAsia="仿宋_GB2312" w:hAnsi="仿宋" w:cs="仿宋"/>
          <w:sz w:val="32"/>
          <w:szCs w:val="32"/>
        </w:rPr>
        <w:t>一票到厂含税价。</w:t>
      </w:r>
    </w:p>
    <w:p w:rsidR="007A3AEC" w:rsidRDefault="007A3AEC" w:rsidP="007A3AEC">
      <w:pPr>
        <w:spacing w:line="440" w:lineRule="exact"/>
        <w:rPr>
          <w:rFonts w:ascii="仿宋_GB2312" w:eastAsia="仿宋_GB2312" w:hAnsi="仿宋" w:cs="仿宋"/>
          <w:sz w:val="32"/>
          <w:szCs w:val="32"/>
        </w:rPr>
      </w:pPr>
    </w:p>
    <w:p w:rsidR="007A3AEC" w:rsidRDefault="007A3AEC" w:rsidP="007A3AEC">
      <w:pPr>
        <w:spacing w:line="440" w:lineRule="exact"/>
        <w:rPr>
          <w:rFonts w:ascii="仿宋_GB2312" w:eastAsia="仿宋_GB2312" w:hAnsi="仿宋" w:cs="仿宋"/>
          <w:sz w:val="32"/>
          <w:szCs w:val="32"/>
        </w:rPr>
      </w:pPr>
    </w:p>
    <w:p w:rsidR="007A3AEC" w:rsidRDefault="007A3AEC" w:rsidP="007A3AEC">
      <w:pPr>
        <w:spacing w:line="440" w:lineRule="exact"/>
        <w:rPr>
          <w:rFonts w:ascii="仿宋_GB2312" w:eastAsia="仿宋_GB2312" w:hAnsi="仿宋" w:cs="仿宋"/>
          <w:sz w:val="32"/>
          <w:szCs w:val="32"/>
        </w:rPr>
      </w:pPr>
    </w:p>
    <w:p w:rsidR="007A3AEC" w:rsidRPr="00E56A94" w:rsidRDefault="007A3AEC" w:rsidP="007A3AEC">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r>
        <w:rPr>
          <w:rFonts w:ascii="仿宋_GB2312" w:eastAsia="仿宋_GB2312" w:hAnsi="仿宋" w:cs="仿宋" w:hint="eastAsia"/>
          <w:sz w:val="32"/>
          <w:szCs w:val="32"/>
        </w:rPr>
        <w:t xml:space="preserve">           </w:t>
      </w:r>
      <w:r w:rsidRPr="00E56A94">
        <w:rPr>
          <w:rFonts w:ascii="仿宋_GB2312" w:eastAsia="仿宋_GB2312" w:hAnsi="仿宋" w:cs="仿宋" w:hint="eastAsia"/>
          <w:sz w:val="32"/>
          <w:szCs w:val="32"/>
        </w:rPr>
        <w:t>法定代表：（签字或盖章）</w:t>
      </w:r>
    </w:p>
    <w:p w:rsidR="007A3AEC" w:rsidRDefault="007A3AEC" w:rsidP="007A3AEC">
      <w:pPr>
        <w:spacing w:line="440" w:lineRule="exact"/>
        <w:ind w:firstLineChars="1550" w:firstLine="4960"/>
        <w:rPr>
          <w:rFonts w:ascii="仿宋_GB2312" w:eastAsia="仿宋_GB2312" w:hAnsi="仿宋" w:cs="仿宋"/>
          <w:sz w:val="32"/>
          <w:szCs w:val="32"/>
        </w:rPr>
      </w:pPr>
    </w:p>
    <w:p w:rsidR="007A3AEC" w:rsidRDefault="007A3AEC" w:rsidP="007A3AEC">
      <w:pPr>
        <w:spacing w:line="440" w:lineRule="exact"/>
        <w:rPr>
          <w:rFonts w:ascii="仿宋_GB2312" w:eastAsia="仿宋_GB2312" w:hAnsi="仿宋" w:cs="仿宋"/>
          <w:sz w:val="32"/>
          <w:szCs w:val="32"/>
        </w:rPr>
      </w:pPr>
    </w:p>
    <w:p w:rsidR="007A3AEC" w:rsidRDefault="007A3AEC" w:rsidP="007A3AEC">
      <w:pPr>
        <w:spacing w:line="440" w:lineRule="exact"/>
        <w:rPr>
          <w:rFonts w:ascii="仿宋_GB2312" w:eastAsia="仿宋_GB2312" w:hAnsi="仿宋" w:cs="仿宋"/>
          <w:sz w:val="32"/>
          <w:szCs w:val="32"/>
        </w:rPr>
      </w:pPr>
    </w:p>
    <w:p w:rsidR="007A3AEC" w:rsidRDefault="007A3AEC" w:rsidP="007A3AEC">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日   期：    年   月</w:t>
      </w:r>
      <w:r>
        <w:rPr>
          <w:rFonts w:ascii="仿宋_GB2312" w:eastAsia="仿宋_GB2312" w:hAnsi="仿宋" w:cs="仿宋" w:hint="eastAsia"/>
          <w:sz w:val="32"/>
          <w:szCs w:val="32"/>
        </w:rPr>
        <w:t xml:space="preserve">   日  </w:t>
      </w:r>
    </w:p>
    <w:p w:rsidR="007A3AEC" w:rsidRDefault="007A3AEC" w:rsidP="007A3AEC">
      <w:pPr>
        <w:pStyle w:val="2"/>
        <w:jc w:val="center"/>
        <w:rPr>
          <w:rFonts w:ascii="方正小标宋简体" w:eastAsia="方正小标宋简体"/>
          <w:sz w:val="36"/>
          <w:szCs w:val="36"/>
        </w:rPr>
      </w:pPr>
    </w:p>
    <w:p w:rsidR="007A3AEC" w:rsidRDefault="007A3AEC" w:rsidP="007A3AEC">
      <w:pPr>
        <w:pStyle w:val="2"/>
        <w:jc w:val="center"/>
        <w:rPr>
          <w:rFonts w:ascii="方正小标宋简体" w:eastAsia="方正小标宋简体"/>
          <w:sz w:val="36"/>
          <w:szCs w:val="36"/>
        </w:rPr>
      </w:pPr>
    </w:p>
    <w:p w:rsidR="007A3AEC" w:rsidRDefault="007A3AEC" w:rsidP="007A3AEC">
      <w:pPr>
        <w:pStyle w:val="2"/>
        <w:jc w:val="center"/>
        <w:rPr>
          <w:rFonts w:ascii="方正小标宋简体" w:eastAsia="方正小标宋简体"/>
          <w:sz w:val="36"/>
          <w:szCs w:val="36"/>
        </w:rPr>
      </w:pPr>
      <w:r w:rsidRPr="005B6AF6">
        <w:rPr>
          <w:rFonts w:ascii="方正小标宋简体" w:eastAsia="方正小标宋简体" w:hint="eastAsia"/>
          <w:sz w:val="36"/>
          <w:szCs w:val="36"/>
        </w:rPr>
        <w:lastRenderedPageBreak/>
        <w:t>报价明细表</w:t>
      </w:r>
    </w:p>
    <w:tbl>
      <w:tblPr>
        <w:tblStyle w:val="afb"/>
        <w:tblpPr w:leftFromText="181" w:rightFromText="181" w:vertAnchor="text" w:horzAnchor="page" w:tblpXSpec="center" w:tblpY="1"/>
        <w:tblOverlap w:val="never"/>
        <w:tblW w:w="5816" w:type="pct"/>
        <w:jc w:val="center"/>
        <w:tblLook w:val="04A0" w:firstRow="1" w:lastRow="0" w:firstColumn="1" w:lastColumn="0" w:noHBand="0" w:noVBand="1"/>
      </w:tblPr>
      <w:tblGrid>
        <w:gridCol w:w="576"/>
        <w:gridCol w:w="1205"/>
        <w:gridCol w:w="1392"/>
        <w:gridCol w:w="576"/>
        <w:gridCol w:w="576"/>
        <w:gridCol w:w="1446"/>
        <w:gridCol w:w="1475"/>
        <w:gridCol w:w="2897"/>
      </w:tblGrid>
      <w:tr w:rsidR="0032507C" w:rsidTr="00931AA8">
        <w:trPr>
          <w:trHeight w:val="761"/>
          <w:jc w:val="center"/>
        </w:trPr>
        <w:tc>
          <w:tcPr>
            <w:tcW w:w="284" w:type="pct"/>
            <w:vAlign w:val="center"/>
          </w:tcPr>
          <w:p w:rsidR="0032507C" w:rsidRDefault="0032507C" w:rsidP="0032507C">
            <w:pPr>
              <w:spacing w:line="440" w:lineRule="exact"/>
              <w:jc w:val="center"/>
              <w:rPr>
                <w:rFonts w:ascii="仿宋_GB2312" w:eastAsia="仿宋_GB2312"/>
                <w:sz w:val="28"/>
                <w:szCs w:val="28"/>
              </w:rPr>
            </w:pPr>
            <w:r>
              <w:rPr>
                <w:rFonts w:ascii="仿宋_GB2312" w:eastAsia="仿宋_GB2312" w:hint="eastAsia"/>
                <w:sz w:val="28"/>
                <w:szCs w:val="28"/>
              </w:rPr>
              <w:t>序号</w:t>
            </w:r>
          </w:p>
        </w:tc>
        <w:tc>
          <w:tcPr>
            <w:tcW w:w="594" w:type="pct"/>
            <w:vAlign w:val="center"/>
          </w:tcPr>
          <w:p w:rsidR="0032507C" w:rsidRDefault="0032507C" w:rsidP="0032507C">
            <w:pPr>
              <w:spacing w:line="440" w:lineRule="exact"/>
              <w:jc w:val="center"/>
              <w:rPr>
                <w:rFonts w:ascii="仿宋_GB2312" w:eastAsia="仿宋_GB2312"/>
                <w:sz w:val="28"/>
                <w:szCs w:val="28"/>
              </w:rPr>
            </w:pPr>
            <w:r>
              <w:rPr>
                <w:rFonts w:ascii="仿宋_GB2312" w:eastAsia="仿宋_GB2312" w:hint="eastAsia"/>
                <w:sz w:val="28"/>
                <w:szCs w:val="28"/>
              </w:rPr>
              <w:t>设备名称</w:t>
            </w:r>
          </w:p>
        </w:tc>
        <w:tc>
          <w:tcPr>
            <w:tcW w:w="686" w:type="pct"/>
            <w:vAlign w:val="center"/>
          </w:tcPr>
          <w:p w:rsidR="0032507C" w:rsidRDefault="0032507C" w:rsidP="0032507C">
            <w:pPr>
              <w:spacing w:line="440" w:lineRule="exact"/>
              <w:jc w:val="center"/>
              <w:rPr>
                <w:rFonts w:ascii="仿宋_GB2312" w:eastAsia="仿宋_GB2312"/>
                <w:sz w:val="28"/>
                <w:szCs w:val="28"/>
              </w:rPr>
            </w:pPr>
            <w:r>
              <w:rPr>
                <w:rFonts w:ascii="仿宋_GB2312" w:eastAsia="仿宋_GB2312" w:hint="eastAsia"/>
                <w:sz w:val="28"/>
                <w:szCs w:val="28"/>
              </w:rPr>
              <w:t>规格/参数/要求</w:t>
            </w:r>
          </w:p>
        </w:tc>
        <w:tc>
          <w:tcPr>
            <w:tcW w:w="284" w:type="pct"/>
            <w:vAlign w:val="center"/>
          </w:tcPr>
          <w:p w:rsidR="0032507C" w:rsidRDefault="0032507C" w:rsidP="0032507C">
            <w:pPr>
              <w:spacing w:line="440" w:lineRule="exact"/>
              <w:jc w:val="center"/>
              <w:rPr>
                <w:rFonts w:ascii="仿宋_GB2312" w:eastAsia="仿宋_GB2312"/>
                <w:sz w:val="28"/>
                <w:szCs w:val="28"/>
              </w:rPr>
            </w:pPr>
            <w:r>
              <w:rPr>
                <w:rFonts w:ascii="仿宋_GB2312" w:eastAsia="仿宋_GB2312" w:hint="eastAsia"/>
                <w:sz w:val="28"/>
                <w:szCs w:val="28"/>
              </w:rPr>
              <w:t>单位</w:t>
            </w:r>
          </w:p>
        </w:tc>
        <w:tc>
          <w:tcPr>
            <w:tcW w:w="284" w:type="pct"/>
            <w:vAlign w:val="center"/>
          </w:tcPr>
          <w:p w:rsidR="0032507C" w:rsidRDefault="0032507C" w:rsidP="0032507C">
            <w:pPr>
              <w:spacing w:line="440" w:lineRule="exact"/>
              <w:jc w:val="center"/>
              <w:rPr>
                <w:rFonts w:ascii="仿宋_GB2312" w:eastAsia="仿宋_GB2312"/>
                <w:sz w:val="28"/>
                <w:szCs w:val="28"/>
              </w:rPr>
            </w:pPr>
            <w:r>
              <w:rPr>
                <w:rFonts w:ascii="仿宋_GB2312" w:eastAsia="仿宋_GB2312" w:hint="eastAsia"/>
                <w:sz w:val="28"/>
                <w:szCs w:val="28"/>
              </w:rPr>
              <w:t>数量</w:t>
            </w:r>
          </w:p>
        </w:tc>
        <w:tc>
          <w:tcPr>
            <w:tcW w:w="711" w:type="pct"/>
            <w:vAlign w:val="center"/>
          </w:tcPr>
          <w:p w:rsidR="0032507C" w:rsidRDefault="0032507C" w:rsidP="0032507C">
            <w:pPr>
              <w:spacing w:line="440" w:lineRule="exact"/>
              <w:jc w:val="center"/>
              <w:rPr>
                <w:rFonts w:ascii="仿宋_GB2312" w:eastAsia="仿宋_GB2312"/>
                <w:sz w:val="28"/>
                <w:szCs w:val="28"/>
              </w:rPr>
            </w:pPr>
            <w:r>
              <w:rPr>
                <w:rFonts w:ascii="仿宋_GB2312" w:eastAsia="仿宋_GB2312" w:hint="eastAsia"/>
                <w:sz w:val="28"/>
                <w:szCs w:val="28"/>
              </w:rPr>
              <w:t>单价</w:t>
            </w:r>
            <w:r w:rsidR="0050028D">
              <w:rPr>
                <w:rFonts w:ascii="仿宋_GB2312" w:eastAsia="仿宋_GB2312" w:hint="eastAsia"/>
                <w:sz w:val="28"/>
                <w:szCs w:val="28"/>
              </w:rPr>
              <w:t>（元/台）</w:t>
            </w:r>
          </w:p>
        </w:tc>
        <w:tc>
          <w:tcPr>
            <w:tcW w:w="727" w:type="pct"/>
            <w:vAlign w:val="center"/>
          </w:tcPr>
          <w:p w:rsidR="0032507C" w:rsidRDefault="0032507C" w:rsidP="0032507C">
            <w:pPr>
              <w:spacing w:line="440" w:lineRule="exact"/>
              <w:jc w:val="center"/>
              <w:rPr>
                <w:rFonts w:ascii="仿宋_GB2312" w:eastAsia="仿宋_GB2312"/>
                <w:sz w:val="28"/>
                <w:szCs w:val="28"/>
              </w:rPr>
            </w:pPr>
            <w:r>
              <w:rPr>
                <w:rFonts w:ascii="仿宋_GB2312" w:eastAsia="仿宋_GB2312" w:hint="eastAsia"/>
                <w:sz w:val="28"/>
                <w:szCs w:val="28"/>
              </w:rPr>
              <w:t>报价（元）</w:t>
            </w:r>
          </w:p>
        </w:tc>
        <w:tc>
          <w:tcPr>
            <w:tcW w:w="1428" w:type="pct"/>
            <w:vAlign w:val="center"/>
          </w:tcPr>
          <w:p w:rsidR="0032507C" w:rsidRDefault="0032507C" w:rsidP="00A35C21">
            <w:pPr>
              <w:spacing w:line="440" w:lineRule="exact"/>
              <w:jc w:val="center"/>
              <w:rPr>
                <w:rFonts w:ascii="仿宋_GB2312" w:eastAsia="仿宋_GB2312"/>
                <w:sz w:val="28"/>
                <w:szCs w:val="28"/>
              </w:rPr>
            </w:pPr>
            <w:r>
              <w:rPr>
                <w:rFonts w:ascii="仿宋_GB2312" w:eastAsia="仿宋_GB2312" w:hint="eastAsia"/>
                <w:sz w:val="28"/>
                <w:szCs w:val="28"/>
              </w:rPr>
              <w:t>备注</w:t>
            </w:r>
          </w:p>
        </w:tc>
      </w:tr>
      <w:tr w:rsidR="00BF07D5" w:rsidTr="00931AA8">
        <w:trPr>
          <w:trHeight w:val="1195"/>
          <w:jc w:val="center"/>
        </w:trPr>
        <w:tc>
          <w:tcPr>
            <w:tcW w:w="284" w:type="pct"/>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hint="eastAsia"/>
                <w:sz w:val="28"/>
                <w:szCs w:val="28"/>
              </w:rPr>
              <w:t>1</w:t>
            </w:r>
          </w:p>
        </w:tc>
        <w:tc>
          <w:tcPr>
            <w:tcW w:w="594" w:type="pct"/>
            <w:vAlign w:val="center"/>
          </w:tcPr>
          <w:p w:rsidR="00BF07D5" w:rsidRPr="00EB69C5" w:rsidRDefault="00BF07D5" w:rsidP="0032507C">
            <w:pPr>
              <w:spacing w:line="440" w:lineRule="exact"/>
              <w:jc w:val="center"/>
              <w:rPr>
                <w:rFonts w:ascii="仿宋_GB2312" w:eastAsia="仿宋_GB2312"/>
                <w:sz w:val="28"/>
                <w:szCs w:val="28"/>
              </w:rPr>
            </w:pPr>
            <w:r>
              <w:rPr>
                <w:rFonts w:ascii="仿宋_GB2312" w:eastAsia="仿宋_GB2312" w:hint="eastAsia"/>
                <w:sz w:val="28"/>
                <w:szCs w:val="28"/>
              </w:rPr>
              <w:t>电压内阻仪</w:t>
            </w:r>
          </w:p>
        </w:tc>
        <w:tc>
          <w:tcPr>
            <w:tcW w:w="686" w:type="pct"/>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hint="eastAsia"/>
                <w:sz w:val="28"/>
                <w:szCs w:val="28"/>
              </w:rPr>
              <w:t>B</w:t>
            </w:r>
            <w:r>
              <w:rPr>
                <w:rFonts w:ascii="仿宋_GB2312" w:eastAsia="仿宋_GB2312"/>
                <w:sz w:val="28"/>
                <w:szCs w:val="28"/>
              </w:rPr>
              <w:t>T3561A</w:t>
            </w:r>
          </w:p>
        </w:tc>
        <w:tc>
          <w:tcPr>
            <w:tcW w:w="284" w:type="pct"/>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hint="eastAsia"/>
                <w:sz w:val="28"/>
                <w:szCs w:val="28"/>
              </w:rPr>
              <w:t>台</w:t>
            </w:r>
          </w:p>
        </w:tc>
        <w:tc>
          <w:tcPr>
            <w:tcW w:w="284" w:type="pct"/>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sz w:val="28"/>
                <w:szCs w:val="28"/>
              </w:rPr>
              <w:t>10</w:t>
            </w:r>
          </w:p>
        </w:tc>
        <w:tc>
          <w:tcPr>
            <w:tcW w:w="711" w:type="pct"/>
            <w:vAlign w:val="center"/>
          </w:tcPr>
          <w:p w:rsidR="00BF07D5" w:rsidRDefault="00BF07D5" w:rsidP="0032507C">
            <w:pPr>
              <w:spacing w:line="440" w:lineRule="exact"/>
              <w:jc w:val="center"/>
              <w:rPr>
                <w:rFonts w:ascii="仿宋_GB2312" w:eastAsia="仿宋_GB2312"/>
                <w:sz w:val="28"/>
                <w:szCs w:val="28"/>
              </w:rPr>
            </w:pPr>
          </w:p>
        </w:tc>
        <w:tc>
          <w:tcPr>
            <w:tcW w:w="727" w:type="pct"/>
            <w:vAlign w:val="center"/>
          </w:tcPr>
          <w:p w:rsidR="00BF07D5" w:rsidRDefault="00BF07D5" w:rsidP="0032507C">
            <w:pPr>
              <w:spacing w:line="440" w:lineRule="exact"/>
              <w:jc w:val="center"/>
              <w:rPr>
                <w:rFonts w:ascii="仿宋_GB2312" w:eastAsia="仿宋_GB2312"/>
                <w:sz w:val="28"/>
                <w:szCs w:val="28"/>
              </w:rPr>
            </w:pPr>
          </w:p>
        </w:tc>
        <w:tc>
          <w:tcPr>
            <w:tcW w:w="1428" w:type="pct"/>
            <w:vMerge w:val="restart"/>
            <w:vAlign w:val="center"/>
          </w:tcPr>
          <w:p w:rsidR="00BF07D5" w:rsidRDefault="00BF07D5" w:rsidP="001C0CDC">
            <w:pPr>
              <w:pStyle w:val="af4"/>
              <w:numPr>
                <w:ilvl w:val="0"/>
                <w:numId w:val="10"/>
              </w:numPr>
              <w:spacing w:line="440" w:lineRule="exact"/>
              <w:ind w:firstLineChars="0"/>
              <w:jc w:val="left"/>
              <w:rPr>
                <w:rFonts w:ascii="仿宋_GB2312" w:eastAsia="仿宋_GB2312"/>
                <w:sz w:val="28"/>
                <w:szCs w:val="28"/>
              </w:rPr>
            </w:pPr>
            <w:r>
              <w:rPr>
                <w:rFonts w:ascii="仿宋_GB2312" w:eastAsia="仿宋_GB2312" w:hint="eastAsia"/>
                <w:sz w:val="28"/>
                <w:szCs w:val="28"/>
              </w:rPr>
              <w:t>投标时需同步提供详细分项报价；</w:t>
            </w:r>
          </w:p>
          <w:p w:rsidR="00BF07D5" w:rsidRPr="000D7E4F" w:rsidRDefault="00BF07D5" w:rsidP="001C0CDC">
            <w:pPr>
              <w:pStyle w:val="af4"/>
              <w:numPr>
                <w:ilvl w:val="0"/>
                <w:numId w:val="10"/>
              </w:numPr>
              <w:spacing w:line="440" w:lineRule="exact"/>
              <w:ind w:firstLineChars="0"/>
              <w:jc w:val="left"/>
              <w:rPr>
                <w:rFonts w:ascii="仿宋_GB2312" w:eastAsia="仿宋_GB2312"/>
                <w:sz w:val="28"/>
                <w:szCs w:val="28"/>
              </w:rPr>
            </w:pPr>
            <w:r w:rsidRPr="000D7E4F">
              <w:rPr>
                <w:rFonts w:ascii="仿宋_GB2312" w:eastAsia="仿宋_GB2312" w:hint="eastAsia"/>
                <w:sz w:val="28"/>
                <w:szCs w:val="28"/>
              </w:rPr>
              <w:t>报价包含设备制造、运输、调试及验收等所有相关内容和费用</w:t>
            </w:r>
            <w:r>
              <w:rPr>
                <w:rFonts w:ascii="仿宋_GB2312" w:eastAsia="仿宋_GB2312" w:hint="eastAsia"/>
                <w:sz w:val="28"/>
                <w:szCs w:val="28"/>
              </w:rPr>
              <w:t>（下同）</w:t>
            </w:r>
            <w:r w:rsidRPr="000D7E4F">
              <w:rPr>
                <w:rFonts w:ascii="仿宋_GB2312" w:eastAsia="仿宋_GB2312" w:hint="eastAsia"/>
                <w:sz w:val="28"/>
                <w:szCs w:val="28"/>
              </w:rPr>
              <w:t>。</w:t>
            </w:r>
          </w:p>
        </w:tc>
      </w:tr>
      <w:tr w:rsidR="00BF07D5" w:rsidTr="00931AA8">
        <w:trPr>
          <w:trHeight w:val="1195"/>
          <w:jc w:val="center"/>
        </w:trPr>
        <w:tc>
          <w:tcPr>
            <w:tcW w:w="284" w:type="pct"/>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sz w:val="28"/>
                <w:szCs w:val="28"/>
              </w:rPr>
              <w:t>2</w:t>
            </w:r>
          </w:p>
        </w:tc>
        <w:tc>
          <w:tcPr>
            <w:tcW w:w="594" w:type="pct"/>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hint="eastAsia"/>
                <w:sz w:val="28"/>
                <w:szCs w:val="28"/>
              </w:rPr>
              <w:t>短路测试仪</w:t>
            </w:r>
          </w:p>
        </w:tc>
        <w:tc>
          <w:tcPr>
            <w:tcW w:w="686" w:type="pct"/>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sz w:val="28"/>
                <w:szCs w:val="28"/>
              </w:rPr>
              <w:t>ST</w:t>
            </w:r>
            <w:r>
              <w:rPr>
                <w:rFonts w:ascii="仿宋_GB2312" w:eastAsia="仿宋_GB2312" w:hint="eastAsia"/>
                <w:sz w:val="28"/>
                <w:szCs w:val="28"/>
              </w:rPr>
              <w:t>5</w:t>
            </w:r>
            <w:r>
              <w:rPr>
                <w:rFonts w:ascii="仿宋_GB2312" w:eastAsia="仿宋_GB2312"/>
                <w:sz w:val="28"/>
                <w:szCs w:val="28"/>
              </w:rPr>
              <w:t>520</w:t>
            </w:r>
          </w:p>
        </w:tc>
        <w:tc>
          <w:tcPr>
            <w:tcW w:w="284" w:type="pct"/>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hint="eastAsia"/>
                <w:sz w:val="28"/>
                <w:szCs w:val="28"/>
              </w:rPr>
              <w:t>台</w:t>
            </w:r>
          </w:p>
        </w:tc>
        <w:tc>
          <w:tcPr>
            <w:tcW w:w="284" w:type="pct"/>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hint="eastAsia"/>
                <w:sz w:val="28"/>
                <w:szCs w:val="28"/>
              </w:rPr>
              <w:t>3</w:t>
            </w:r>
          </w:p>
        </w:tc>
        <w:tc>
          <w:tcPr>
            <w:tcW w:w="711" w:type="pct"/>
            <w:vAlign w:val="center"/>
          </w:tcPr>
          <w:p w:rsidR="00BF07D5" w:rsidRDefault="00BF07D5" w:rsidP="0032507C">
            <w:pPr>
              <w:spacing w:line="440" w:lineRule="exact"/>
              <w:jc w:val="center"/>
              <w:rPr>
                <w:rFonts w:ascii="仿宋_GB2312" w:eastAsia="仿宋_GB2312"/>
                <w:sz w:val="28"/>
                <w:szCs w:val="28"/>
              </w:rPr>
            </w:pPr>
          </w:p>
        </w:tc>
        <w:tc>
          <w:tcPr>
            <w:tcW w:w="727" w:type="pct"/>
            <w:vAlign w:val="center"/>
          </w:tcPr>
          <w:p w:rsidR="00BF07D5" w:rsidRDefault="00BF07D5" w:rsidP="0032507C">
            <w:pPr>
              <w:spacing w:line="440" w:lineRule="exact"/>
              <w:jc w:val="center"/>
              <w:rPr>
                <w:rFonts w:ascii="仿宋_GB2312" w:eastAsia="仿宋_GB2312"/>
                <w:sz w:val="28"/>
                <w:szCs w:val="28"/>
              </w:rPr>
            </w:pPr>
          </w:p>
        </w:tc>
        <w:tc>
          <w:tcPr>
            <w:tcW w:w="1428" w:type="pct"/>
            <w:vMerge/>
            <w:vAlign w:val="center"/>
          </w:tcPr>
          <w:p w:rsidR="00BF07D5" w:rsidRDefault="00BF07D5" w:rsidP="00ED09CC">
            <w:pPr>
              <w:pStyle w:val="af4"/>
              <w:numPr>
                <w:ilvl w:val="0"/>
                <w:numId w:val="10"/>
              </w:numPr>
              <w:spacing w:line="440" w:lineRule="exact"/>
              <w:ind w:firstLineChars="0"/>
              <w:jc w:val="left"/>
              <w:rPr>
                <w:rFonts w:ascii="仿宋_GB2312" w:eastAsia="仿宋_GB2312"/>
                <w:sz w:val="28"/>
                <w:szCs w:val="28"/>
              </w:rPr>
            </w:pPr>
          </w:p>
        </w:tc>
      </w:tr>
      <w:tr w:rsidR="00BF07D5" w:rsidTr="00931AA8">
        <w:trPr>
          <w:trHeight w:val="1167"/>
          <w:jc w:val="center"/>
        </w:trPr>
        <w:tc>
          <w:tcPr>
            <w:tcW w:w="2845" w:type="pct"/>
            <w:gridSpan w:val="6"/>
            <w:vAlign w:val="center"/>
          </w:tcPr>
          <w:p w:rsidR="00BF07D5" w:rsidRDefault="00BF07D5" w:rsidP="0032507C">
            <w:pPr>
              <w:spacing w:line="440" w:lineRule="exact"/>
              <w:jc w:val="center"/>
              <w:rPr>
                <w:rFonts w:ascii="仿宋_GB2312" w:eastAsia="仿宋_GB2312"/>
                <w:sz w:val="28"/>
                <w:szCs w:val="28"/>
              </w:rPr>
            </w:pPr>
            <w:r>
              <w:rPr>
                <w:rFonts w:ascii="仿宋_GB2312" w:eastAsia="仿宋_GB2312" w:hint="eastAsia"/>
                <w:sz w:val="28"/>
                <w:szCs w:val="28"/>
              </w:rPr>
              <w:t>合    计</w:t>
            </w:r>
          </w:p>
        </w:tc>
        <w:tc>
          <w:tcPr>
            <w:tcW w:w="727" w:type="pct"/>
            <w:vAlign w:val="center"/>
          </w:tcPr>
          <w:p w:rsidR="00BF07D5" w:rsidRDefault="00BF07D5" w:rsidP="0032507C">
            <w:pPr>
              <w:spacing w:line="440" w:lineRule="exact"/>
              <w:jc w:val="center"/>
              <w:rPr>
                <w:rFonts w:ascii="仿宋_GB2312" w:eastAsia="仿宋_GB2312"/>
                <w:sz w:val="28"/>
                <w:szCs w:val="28"/>
              </w:rPr>
            </w:pPr>
          </w:p>
        </w:tc>
        <w:tc>
          <w:tcPr>
            <w:tcW w:w="1428" w:type="pct"/>
            <w:vMerge/>
            <w:vAlign w:val="center"/>
          </w:tcPr>
          <w:p w:rsidR="00BF07D5" w:rsidRDefault="00BF07D5" w:rsidP="00ED09CC">
            <w:pPr>
              <w:pStyle w:val="af4"/>
              <w:numPr>
                <w:ilvl w:val="0"/>
                <w:numId w:val="10"/>
              </w:numPr>
              <w:spacing w:line="440" w:lineRule="exact"/>
              <w:ind w:firstLineChars="0"/>
              <w:jc w:val="left"/>
              <w:rPr>
                <w:rFonts w:ascii="仿宋_GB2312" w:eastAsia="仿宋_GB2312"/>
                <w:sz w:val="28"/>
                <w:szCs w:val="28"/>
              </w:rPr>
            </w:pPr>
          </w:p>
        </w:tc>
      </w:tr>
      <w:tr w:rsidR="0032507C" w:rsidTr="00931AA8">
        <w:trPr>
          <w:trHeight w:val="695"/>
          <w:jc w:val="center"/>
        </w:trPr>
        <w:tc>
          <w:tcPr>
            <w:tcW w:w="5000" w:type="pct"/>
            <w:gridSpan w:val="8"/>
          </w:tcPr>
          <w:p w:rsidR="0032507C" w:rsidRPr="00891261" w:rsidRDefault="0032507C" w:rsidP="00891261">
            <w:pPr>
              <w:spacing w:line="440" w:lineRule="exact"/>
              <w:jc w:val="left"/>
              <w:rPr>
                <w:rFonts w:ascii="仿宋_GB2312" w:eastAsia="仿宋_GB2312"/>
                <w:sz w:val="28"/>
                <w:szCs w:val="28"/>
              </w:rPr>
            </w:pPr>
            <w:r>
              <w:rPr>
                <w:rFonts w:ascii="仿宋_GB2312" w:eastAsia="仿宋_GB2312" w:hint="eastAsia"/>
                <w:sz w:val="28"/>
                <w:szCs w:val="28"/>
              </w:rPr>
              <w:t>价税合计总报价（大写）：</w:t>
            </w:r>
            <w:r>
              <w:rPr>
                <w:rFonts w:ascii="仿宋_GB2312" w:eastAsia="仿宋_GB2312" w:hint="eastAsia"/>
                <w:sz w:val="28"/>
                <w:szCs w:val="28"/>
                <w:u w:val="single"/>
              </w:rPr>
              <w:t xml:space="preserve">          </w:t>
            </w:r>
            <w:r>
              <w:rPr>
                <w:rFonts w:ascii="仿宋_GB2312" w:eastAsia="仿宋_GB2312" w:hint="eastAsia"/>
                <w:sz w:val="28"/>
                <w:szCs w:val="28"/>
              </w:rPr>
              <w:t>元人民币；小写：</w:t>
            </w:r>
            <w:r>
              <w:rPr>
                <w:rFonts w:ascii="仿宋_GB2312" w:eastAsia="仿宋_GB2312" w:hint="eastAsia"/>
                <w:sz w:val="28"/>
                <w:szCs w:val="28"/>
                <w:u w:val="single"/>
              </w:rPr>
              <w:t xml:space="preserve">         </w:t>
            </w:r>
            <w:r>
              <w:rPr>
                <w:rFonts w:ascii="仿宋_GB2312" w:eastAsia="仿宋_GB2312" w:hint="eastAsia"/>
                <w:sz w:val="28"/>
                <w:szCs w:val="28"/>
              </w:rPr>
              <w:t>元人民币。</w:t>
            </w:r>
          </w:p>
        </w:tc>
      </w:tr>
    </w:tbl>
    <w:p w:rsidR="007A3AEC" w:rsidRPr="005D7D5F" w:rsidRDefault="007A3AEC" w:rsidP="00ED09CC">
      <w:pPr>
        <w:ind w:firstLineChars="200" w:firstLine="562"/>
      </w:pPr>
      <w:r>
        <w:rPr>
          <w:rFonts w:ascii="宋体" w:hAnsi="宋体" w:cs="宋体" w:hint="eastAsia"/>
          <w:b/>
          <w:sz w:val="28"/>
          <w:szCs w:val="28"/>
        </w:rPr>
        <w:t>注：投标方对上述设备参数存在疑议，认为必要增加的其它项目报价表中体现。实际签署合同的设备清单根据中标单位设备设计方案，双方确认后在合同中详细体现。</w:t>
      </w:r>
    </w:p>
    <w:p w:rsidR="007A3AEC" w:rsidRDefault="007A3AEC" w:rsidP="007A3AEC">
      <w:pPr>
        <w:spacing w:line="360" w:lineRule="auto"/>
        <w:ind w:firstLine="560"/>
        <w:jc w:val="center"/>
        <w:rPr>
          <w:rFonts w:ascii="方正小标宋简体" w:eastAsia="方正小标宋简体" w:hAnsi="仿宋" w:cs="仿宋"/>
          <w:sz w:val="36"/>
          <w:szCs w:val="36"/>
        </w:rPr>
      </w:pPr>
    </w:p>
    <w:p w:rsidR="007A3AEC" w:rsidRDefault="007A3AEC" w:rsidP="007A3AEC">
      <w:pPr>
        <w:spacing w:line="360" w:lineRule="auto"/>
        <w:ind w:firstLine="560"/>
        <w:jc w:val="center"/>
        <w:rPr>
          <w:rFonts w:ascii="方正小标宋简体" w:eastAsia="方正小标宋简体" w:hAnsi="仿宋" w:cs="仿宋"/>
          <w:sz w:val="36"/>
          <w:szCs w:val="36"/>
        </w:rPr>
      </w:pPr>
    </w:p>
    <w:p w:rsidR="007A3AEC" w:rsidRDefault="007A3AEC" w:rsidP="007A3AEC">
      <w:pPr>
        <w:spacing w:line="360" w:lineRule="auto"/>
        <w:ind w:firstLine="560"/>
        <w:jc w:val="center"/>
        <w:rPr>
          <w:rFonts w:ascii="方正小标宋简体" w:eastAsia="方正小标宋简体" w:hAnsi="仿宋" w:cs="仿宋"/>
          <w:sz w:val="36"/>
          <w:szCs w:val="36"/>
        </w:rPr>
      </w:pPr>
    </w:p>
    <w:p w:rsidR="007A3AEC" w:rsidRDefault="007A3AEC" w:rsidP="007A3AEC">
      <w:pPr>
        <w:spacing w:line="360" w:lineRule="auto"/>
        <w:ind w:firstLine="560"/>
        <w:jc w:val="center"/>
        <w:rPr>
          <w:rFonts w:ascii="方正小标宋简体" w:eastAsia="方正小标宋简体" w:hAnsi="仿宋" w:cs="仿宋"/>
          <w:sz w:val="36"/>
          <w:szCs w:val="36"/>
        </w:rPr>
      </w:pPr>
    </w:p>
    <w:p w:rsidR="007A3AEC" w:rsidRDefault="007A3AEC" w:rsidP="007A3AEC">
      <w:pPr>
        <w:spacing w:line="360" w:lineRule="auto"/>
        <w:ind w:firstLine="560"/>
        <w:jc w:val="center"/>
        <w:rPr>
          <w:rFonts w:ascii="方正小标宋简体" w:eastAsia="方正小标宋简体" w:hAnsi="仿宋" w:cs="仿宋"/>
          <w:sz w:val="36"/>
          <w:szCs w:val="36"/>
        </w:rPr>
      </w:pPr>
    </w:p>
    <w:p w:rsidR="007A3AEC" w:rsidRDefault="007A3AEC" w:rsidP="007A3AEC">
      <w:pPr>
        <w:spacing w:line="360" w:lineRule="auto"/>
        <w:ind w:firstLine="560"/>
        <w:jc w:val="center"/>
        <w:rPr>
          <w:rFonts w:ascii="方正小标宋简体" w:eastAsia="方正小标宋简体" w:hAnsi="仿宋" w:cs="仿宋"/>
          <w:sz w:val="36"/>
          <w:szCs w:val="36"/>
        </w:rPr>
      </w:pPr>
    </w:p>
    <w:p w:rsidR="007A3AEC" w:rsidRDefault="007A3AEC" w:rsidP="007A3AEC">
      <w:pPr>
        <w:spacing w:line="360" w:lineRule="auto"/>
        <w:ind w:firstLine="560"/>
        <w:jc w:val="center"/>
        <w:rPr>
          <w:rFonts w:ascii="方正小标宋简体" w:eastAsia="方正小标宋简体" w:hAnsi="仿宋" w:cs="仿宋"/>
          <w:sz w:val="36"/>
          <w:szCs w:val="36"/>
        </w:rPr>
      </w:pPr>
    </w:p>
    <w:p w:rsidR="007A3AEC" w:rsidRDefault="007A3AEC" w:rsidP="007A3AEC">
      <w:pPr>
        <w:pStyle w:val="2"/>
      </w:pPr>
    </w:p>
    <w:p w:rsidR="0042646D" w:rsidRPr="00DC38F6" w:rsidRDefault="0042646D" w:rsidP="007A3AEC">
      <w:pPr>
        <w:pStyle w:val="2"/>
      </w:pPr>
    </w:p>
    <w:p w:rsidR="007A3AEC" w:rsidRDefault="007A3AEC" w:rsidP="007A3AEC">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7A3AEC" w:rsidRDefault="007A3AEC" w:rsidP="007A3AEC">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7A3AEC" w:rsidTr="001B3234">
        <w:trPr>
          <w:trHeight w:val="767"/>
          <w:jc w:val="center"/>
        </w:trPr>
        <w:tc>
          <w:tcPr>
            <w:tcW w:w="1857" w:type="dxa"/>
            <w:vAlign w:val="center"/>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7A3AEC" w:rsidTr="001B3234">
        <w:trPr>
          <w:cantSplit/>
          <w:trHeight w:hRule="exact" w:val="856"/>
          <w:jc w:val="center"/>
        </w:trPr>
        <w:tc>
          <w:tcPr>
            <w:tcW w:w="1857" w:type="dxa"/>
            <w:vAlign w:val="center"/>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7A3AEC" w:rsidRPr="007D2E25" w:rsidRDefault="007A3AEC" w:rsidP="001B3234">
            <w:pPr>
              <w:widowControl/>
              <w:jc w:val="center"/>
              <w:rPr>
                <w:rFonts w:ascii="仿宋_GB2312" w:eastAsia="仿宋_GB2312" w:hAnsi="仿宋" w:cs="仿宋"/>
                <w:sz w:val="32"/>
                <w:szCs w:val="32"/>
              </w:rPr>
            </w:pPr>
          </w:p>
        </w:tc>
        <w:tc>
          <w:tcPr>
            <w:tcW w:w="1913" w:type="dxa"/>
            <w:vAlign w:val="center"/>
          </w:tcPr>
          <w:p w:rsidR="007A3AEC" w:rsidRPr="007D2E25" w:rsidRDefault="007A3AEC" w:rsidP="001B3234">
            <w:pPr>
              <w:widowControl/>
              <w:jc w:val="center"/>
              <w:rPr>
                <w:rFonts w:ascii="仿宋_GB2312" w:eastAsia="仿宋_GB2312" w:hAnsi="仿宋" w:cs="仿宋"/>
                <w:sz w:val="32"/>
                <w:szCs w:val="32"/>
              </w:rPr>
            </w:pPr>
          </w:p>
        </w:tc>
        <w:tc>
          <w:tcPr>
            <w:tcW w:w="1616" w:type="dxa"/>
            <w:vAlign w:val="center"/>
          </w:tcPr>
          <w:p w:rsidR="007A3AEC" w:rsidRPr="007D2E25" w:rsidRDefault="007A3AEC" w:rsidP="001B3234">
            <w:pPr>
              <w:widowControl/>
              <w:ind w:left="160" w:hangingChars="50" w:hanging="160"/>
              <w:rPr>
                <w:rFonts w:ascii="仿宋_GB2312" w:eastAsia="仿宋_GB2312" w:hAnsi="仿宋" w:cs="仿宋"/>
                <w:sz w:val="32"/>
                <w:szCs w:val="32"/>
              </w:rPr>
            </w:pPr>
          </w:p>
        </w:tc>
      </w:tr>
      <w:tr w:rsidR="007A3AEC" w:rsidTr="001B3234">
        <w:trPr>
          <w:cantSplit/>
          <w:trHeight w:hRule="exact" w:val="683"/>
          <w:jc w:val="center"/>
        </w:trPr>
        <w:tc>
          <w:tcPr>
            <w:tcW w:w="1857" w:type="dxa"/>
            <w:vAlign w:val="center"/>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7A3AEC" w:rsidRPr="007D2E25" w:rsidRDefault="007A3AEC" w:rsidP="001B3234">
            <w:pPr>
              <w:widowControl/>
              <w:jc w:val="center"/>
              <w:rPr>
                <w:rFonts w:ascii="仿宋_GB2312" w:eastAsia="仿宋_GB2312" w:hAnsi="仿宋" w:cs="仿宋"/>
                <w:sz w:val="32"/>
                <w:szCs w:val="32"/>
              </w:rPr>
            </w:pPr>
          </w:p>
        </w:tc>
        <w:tc>
          <w:tcPr>
            <w:tcW w:w="1913" w:type="dxa"/>
            <w:vAlign w:val="center"/>
          </w:tcPr>
          <w:p w:rsidR="007A3AEC" w:rsidRPr="007D2E25" w:rsidRDefault="007A3AEC" w:rsidP="001B3234">
            <w:pPr>
              <w:widowControl/>
              <w:jc w:val="center"/>
              <w:rPr>
                <w:rFonts w:ascii="仿宋_GB2312" w:eastAsia="仿宋_GB2312" w:hAnsi="仿宋" w:cs="仿宋"/>
                <w:sz w:val="32"/>
                <w:szCs w:val="32"/>
              </w:rPr>
            </w:pPr>
          </w:p>
        </w:tc>
        <w:tc>
          <w:tcPr>
            <w:tcW w:w="1616" w:type="dxa"/>
            <w:vAlign w:val="center"/>
          </w:tcPr>
          <w:p w:rsidR="007A3AEC" w:rsidRPr="007D2E25" w:rsidRDefault="007A3AEC" w:rsidP="001B3234">
            <w:pPr>
              <w:widowControl/>
              <w:ind w:left="160" w:hangingChars="50" w:hanging="160"/>
              <w:rPr>
                <w:rFonts w:ascii="仿宋_GB2312" w:eastAsia="仿宋_GB2312" w:hAnsi="仿宋" w:cs="仿宋"/>
                <w:sz w:val="32"/>
                <w:szCs w:val="32"/>
              </w:rPr>
            </w:pPr>
          </w:p>
        </w:tc>
      </w:tr>
      <w:tr w:rsidR="007A3AEC" w:rsidTr="001B3234">
        <w:trPr>
          <w:cantSplit/>
          <w:trHeight w:hRule="exact" w:val="660"/>
          <w:jc w:val="center"/>
        </w:trPr>
        <w:tc>
          <w:tcPr>
            <w:tcW w:w="1857" w:type="dxa"/>
            <w:vAlign w:val="center"/>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7A3AEC" w:rsidRPr="007D2E25" w:rsidRDefault="007A3AEC" w:rsidP="001B3234">
            <w:pPr>
              <w:widowControl/>
              <w:jc w:val="center"/>
              <w:rPr>
                <w:rFonts w:ascii="仿宋_GB2312" w:eastAsia="仿宋_GB2312" w:hAnsi="仿宋" w:cs="仿宋"/>
                <w:sz w:val="32"/>
                <w:szCs w:val="32"/>
              </w:rPr>
            </w:pPr>
          </w:p>
        </w:tc>
        <w:tc>
          <w:tcPr>
            <w:tcW w:w="1913" w:type="dxa"/>
            <w:vAlign w:val="center"/>
          </w:tcPr>
          <w:p w:rsidR="007A3AEC" w:rsidRPr="007D2E25" w:rsidRDefault="007A3AEC" w:rsidP="001B3234">
            <w:pPr>
              <w:widowControl/>
              <w:jc w:val="center"/>
              <w:rPr>
                <w:rFonts w:ascii="仿宋_GB2312" w:eastAsia="仿宋_GB2312" w:hAnsi="仿宋" w:cs="仿宋"/>
                <w:sz w:val="32"/>
                <w:szCs w:val="32"/>
              </w:rPr>
            </w:pPr>
          </w:p>
        </w:tc>
        <w:tc>
          <w:tcPr>
            <w:tcW w:w="1616" w:type="dxa"/>
            <w:vAlign w:val="center"/>
          </w:tcPr>
          <w:p w:rsidR="007A3AEC" w:rsidRPr="007D2E25" w:rsidRDefault="007A3AEC" w:rsidP="001B3234">
            <w:pPr>
              <w:widowControl/>
              <w:ind w:left="160" w:hangingChars="50" w:hanging="160"/>
              <w:rPr>
                <w:rFonts w:ascii="仿宋_GB2312" w:eastAsia="仿宋_GB2312" w:hAnsi="仿宋" w:cs="仿宋"/>
                <w:sz w:val="32"/>
                <w:szCs w:val="32"/>
              </w:rPr>
            </w:pPr>
          </w:p>
        </w:tc>
      </w:tr>
      <w:tr w:rsidR="007A3AEC" w:rsidTr="001B3234">
        <w:trPr>
          <w:cantSplit/>
          <w:trHeight w:hRule="exact" w:val="652"/>
          <w:jc w:val="center"/>
        </w:trPr>
        <w:tc>
          <w:tcPr>
            <w:tcW w:w="1857" w:type="dxa"/>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7A3AEC" w:rsidRPr="007D2E25" w:rsidRDefault="007A3AEC" w:rsidP="001B3234">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7A3AEC" w:rsidTr="001B3234">
        <w:trPr>
          <w:cantSplit/>
          <w:trHeight w:hRule="exact" w:val="652"/>
          <w:jc w:val="center"/>
        </w:trPr>
        <w:tc>
          <w:tcPr>
            <w:tcW w:w="1857" w:type="dxa"/>
          </w:tcPr>
          <w:p w:rsidR="007A3AEC" w:rsidRPr="007D2E25" w:rsidRDefault="007A3AEC" w:rsidP="001B3234">
            <w:pPr>
              <w:widowControl/>
              <w:jc w:val="center"/>
              <w:rPr>
                <w:rFonts w:ascii="仿宋_GB2312" w:eastAsia="仿宋_GB2312" w:hAnsi="仿宋" w:cs="仿宋"/>
                <w:sz w:val="32"/>
                <w:szCs w:val="32"/>
              </w:rPr>
            </w:pPr>
          </w:p>
        </w:tc>
        <w:tc>
          <w:tcPr>
            <w:tcW w:w="2413" w:type="dxa"/>
          </w:tcPr>
          <w:p w:rsidR="007A3AEC" w:rsidRPr="007D2E25" w:rsidRDefault="007A3AEC" w:rsidP="001B3234">
            <w:pPr>
              <w:widowControl/>
              <w:jc w:val="center"/>
              <w:rPr>
                <w:rFonts w:ascii="仿宋_GB2312" w:eastAsia="仿宋_GB2312" w:hAnsi="仿宋" w:cs="仿宋"/>
                <w:sz w:val="32"/>
                <w:szCs w:val="32"/>
              </w:rPr>
            </w:pPr>
          </w:p>
        </w:tc>
        <w:tc>
          <w:tcPr>
            <w:tcW w:w="1913" w:type="dxa"/>
          </w:tcPr>
          <w:p w:rsidR="007A3AEC" w:rsidRPr="007D2E25" w:rsidRDefault="007A3AEC" w:rsidP="001B3234">
            <w:pPr>
              <w:widowControl/>
              <w:jc w:val="center"/>
              <w:rPr>
                <w:rFonts w:ascii="仿宋_GB2312" w:eastAsia="仿宋_GB2312" w:hAnsi="仿宋" w:cs="仿宋"/>
                <w:sz w:val="32"/>
                <w:szCs w:val="32"/>
              </w:rPr>
            </w:pPr>
          </w:p>
        </w:tc>
        <w:tc>
          <w:tcPr>
            <w:tcW w:w="1616" w:type="dxa"/>
          </w:tcPr>
          <w:p w:rsidR="007A3AEC" w:rsidRPr="007D2E25" w:rsidRDefault="007A3AEC" w:rsidP="001B3234">
            <w:pPr>
              <w:widowControl/>
              <w:jc w:val="center"/>
              <w:rPr>
                <w:rFonts w:ascii="仿宋_GB2312" w:eastAsia="仿宋_GB2312" w:hAnsi="仿宋" w:cs="仿宋"/>
                <w:sz w:val="32"/>
                <w:szCs w:val="32"/>
              </w:rPr>
            </w:pPr>
          </w:p>
        </w:tc>
      </w:tr>
      <w:tr w:rsidR="007A3AEC" w:rsidTr="001B3234">
        <w:trPr>
          <w:cantSplit/>
          <w:trHeight w:hRule="exact" w:val="652"/>
          <w:jc w:val="center"/>
        </w:trPr>
        <w:tc>
          <w:tcPr>
            <w:tcW w:w="1857" w:type="dxa"/>
          </w:tcPr>
          <w:p w:rsidR="007A3AEC" w:rsidRPr="007D2E25" w:rsidRDefault="007A3AEC" w:rsidP="001B3234">
            <w:pPr>
              <w:widowControl/>
              <w:jc w:val="center"/>
              <w:rPr>
                <w:rFonts w:ascii="仿宋_GB2312" w:eastAsia="仿宋_GB2312" w:hAnsi="仿宋" w:cs="仿宋"/>
                <w:sz w:val="32"/>
                <w:szCs w:val="32"/>
              </w:rPr>
            </w:pPr>
          </w:p>
        </w:tc>
        <w:tc>
          <w:tcPr>
            <w:tcW w:w="2413" w:type="dxa"/>
          </w:tcPr>
          <w:p w:rsidR="007A3AEC" w:rsidRPr="007D2E25" w:rsidRDefault="007A3AEC" w:rsidP="001B3234">
            <w:pPr>
              <w:widowControl/>
              <w:jc w:val="center"/>
              <w:rPr>
                <w:rFonts w:ascii="仿宋_GB2312" w:eastAsia="仿宋_GB2312" w:hAnsi="仿宋" w:cs="仿宋"/>
                <w:sz w:val="32"/>
                <w:szCs w:val="32"/>
              </w:rPr>
            </w:pPr>
          </w:p>
        </w:tc>
        <w:tc>
          <w:tcPr>
            <w:tcW w:w="1913" w:type="dxa"/>
          </w:tcPr>
          <w:p w:rsidR="007A3AEC" w:rsidRPr="007D2E25" w:rsidRDefault="007A3AEC" w:rsidP="001B3234">
            <w:pPr>
              <w:widowControl/>
              <w:jc w:val="center"/>
              <w:rPr>
                <w:rFonts w:ascii="仿宋_GB2312" w:eastAsia="仿宋_GB2312" w:hAnsi="仿宋" w:cs="仿宋"/>
                <w:sz w:val="32"/>
                <w:szCs w:val="32"/>
              </w:rPr>
            </w:pPr>
          </w:p>
        </w:tc>
        <w:tc>
          <w:tcPr>
            <w:tcW w:w="1616" w:type="dxa"/>
          </w:tcPr>
          <w:p w:rsidR="007A3AEC" w:rsidRPr="007D2E25" w:rsidRDefault="007A3AEC" w:rsidP="001B3234">
            <w:pPr>
              <w:widowControl/>
              <w:jc w:val="center"/>
              <w:rPr>
                <w:rFonts w:ascii="仿宋_GB2312" w:eastAsia="仿宋_GB2312" w:hAnsi="仿宋" w:cs="仿宋"/>
                <w:sz w:val="32"/>
                <w:szCs w:val="32"/>
              </w:rPr>
            </w:pPr>
          </w:p>
        </w:tc>
      </w:tr>
      <w:tr w:rsidR="007A3AEC" w:rsidTr="001B3234">
        <w:trPr>
          <w:cantSplit/>
          <w:trHeight w:hRule="exact" w:val="652"/>
          <w:jc w:val="center"/>
        </w:trPr>
        <w:tc>
          <w:tcPr>
            <w:tcW w:w="1857" w:type="dxa"/>
          </w:tcPr>
          <w:p w:rsidR="007A3AEC" w:rsidRPr="007D2E25" w:rsidRDefault="007A3AEC" w:rsidP="001B3234">
            <w:pPr>
              <w:widowControl/>
              <w:jc w:val="center"/>
              <w:rPr>
                <w:rFonts w:ascii="仿宋_GB2312" w:eastAsia="仿宋_GB2312" w:hAnsi="仿宋" w:cs="仿宋"/>
                <w:sz w:val="32"/>
                <w:szCs w:val="32"/>
              </w:rPr>
            </w:pPr>
          </w:p>
        </w:tc>
        <w:tc>
          <w:tcPr>
            <w:tcW w:w="2413" w:type="dxa"/>
          </w:tcPr>
          <w:p w:rsidR="007A3AEC" w:rsidRPr="007D2E25" w:rsidRDefault="007A3AEC" w:rsidP="001B3234">
            <w:pPr>
              <w:widowControl/>
              <w:jc w:val="center"/>
              <w:rPr>
                <w:rFonts w:ascii="仿宋_GB2312" w:eastAsia="仿宋_GB2312" w:hAnsi="仿宋" w:cs="仿宋"/>
                <w:sz w:val="32"/>
                <w:szCs w:val="32"/>
              </w:rPr>
            </w:pPr>
          </w:p>
        </w:tc>
        <w:tc>
          <w:tcPr>
            <w:tcW w:w="1913" w:type="dxa"/>
          </w:tcPr>
          <w:p w:rsidR="007A3AEC" w:rsidRPr="007D2E25" w:rsidRDefault="007A3AEC" w:rsidP="001B3234">
            <w:pPr>
              <w:widowControl/>
              <w:jc w:val="center"/>
              <w:rPr>
                <w:rFonts w:ascii="仿宋_GB2312" w:eastAsia="仿宋_GB2312" w:hAnsi="仿宋" w:cs="仿宋"/>
                <w:sz w:val="32"/>
                <w:szCs w:val="32"/>
              </w:rPr>
            </w:pPr>
          </w:p>
        </w:tc>
        <w:tc>
          <w:tcPr>
            <w:tcW w:w="1616" w:type="dxa"/>
          </w:tcPr>
          <w:p w:rsidR="007A3AEC" w:rsidRPr="007D2E25" w:rsidRDefault="007A3AEC" w:rsidP="001B3234">
            <w:pPr>
              <w:widowControl/>
              <w:jc w:val="center"/>
              <w:rPr>
                <w:rFonts w:ascii="仿宋_GB2312" w:eastAsia="仿宋_GB2312" w:hAnsi="仿宋" w:cs="仿宋"/>
                <w:sz w:val="32"/>
                <w:szCs w:val="32"/>
              </w:rPr>
            </w:pPr>
          </w:p>
        </w:tc>
      </w:tr>
      <w:tr w:rsidR="007A3AEC" w:rsidTr="001B3234">
        <w:trPr>
          <w:cantSplit/>
          <w:trHeight w:hRule="exact" w:val="652"/>
          <w:jc w:val="center"/>
        </w:trPr>
        <w:tc>
          <w:tcPr>
            <w:tcW w:w="1857" w:type="dxa"/>
          </w:tcPr>
          <w:p w:rsidR="007A3AEC" w:rsidRPr="007D2E25" w:rsidRDefault="007A3AEC" w:rsidP="001B3234">
            <w:pPr>
              <w:widowControl/>
              <w:jc w:val="center"/>
              <w:rPr>
                <w:rFonts w:ascii="仿宋_GB2312" w:eastAsia="仿宋_GB2312" w:hAnsi="仿宋" w:cs="仿宋"/>
                <w:sz w:val="32"/>
                <w:szCs w:val="32"/>
              </w:rPr>
            </w:pPr>
          </w:p>
        </w:tc>
        <w:tc>
          <w:tcPr>
            <w:tcW w:w="2413" w:type="dxa"/>
          </w:tcPr>
          <w:p w:rsidR="007A3AEC" w:rsidRPr="007D2E25" w:rsidRDefault="007A3AEC" w:rsidP="001B3234">
            <w:pPr>
              <w:widowControl/>
              <w:jc w:val="center"/>
              <w:rPr>
                <w:rFonts w:ascii="仿宋_GB2312" w:eastAsia="仿宋_GB2312" w:hAnsi="仿宋" w:cs="仿宋"/>
                <w:sz w:val="32"/>
                <w:szCs w:val="32"/>
              </w:rPr>
            </w:pPr>
          </w:p>
        </w:tc>
        <w:tc>
          <w:tcPr>
            <w:tcW w:w="1913" w:type="dxa"/>
          </w:tcPr>
          <w:p w:rsidR="007A3AEC" w:rsidRPr="007D2E25" w:rsidRDefault="007A3AEC" w:rsidP="001B3234">
            <w:pPr>
              <w:widowControl/>
              <w:jc w:val="center"/>
              <w:rPr>
                <w:rFonts w:ascii="仿宋_GB2312" w:eastAsia="仿宋_GB2312" w:hAnsi="仿宋" w:cs="仿宋"/>
                <w:sz w:val="32"/>
                <w:szCs w:val="32"/>
              </w:rPr>
            </w:pPr>
          </w:p>
        </w:tc>
        <w:tc>
          <w:tcPr>
            <w:tcW w:w="1616" w:type="dxa"/>
          </w:tcPr>
          <w:p w:rsidR="007A3AEC" w:rsidRPr="007D2E25" w:rsidRDefault="007A3AEC" w:rsidP="001B3234">
            <w:pPr>
              <w:widowControl/>
              <w:jc w:val="center"/>
              <w:rPr>
                <w:rFonts w:ascii="仿宋_GB2312" w:eastAsia="仿宋_GB2312" w:hAnsi="仿宋" w:cs="仿宋"/>
                <w:sz w:val="32"/>
                <w:szCs w:val="32"/>
              </w:rPr>
            </w:pPr>
          </w:p>
        </w:tc>
      </w:tr>
      <w:tr w:rsidR="007A3AEC" w:rsidTr="001B3234">
        <w:trPr>
          <w:cantSplit/>
          <w:trHeight w:hRule="exact" w:val="652"/>
          <w:jc w:val="center"/>
        </w:trPr>
        <w:tc>
          <w:tcPr>
            <w:tcW w:w="1857" w:type="dxa"/>
          </w:tcPr>
          <w:p w:rsidR="007A3AEC" w:rsidRPr="007D2E25" w:rsidRDefault="007A3AEC" w:rsidP="001B3234">
            <w:pPr>
              <w:widowControl/>
              <w:jc w:val="center"/>
              <w:rPr>
                <w:rFonts w:ascii="仿宋_GB2312" w:eastAsia="仿宋_GB2312" w:hAnsi="仿宋" w:cs="仿宋"/>
                <w:sz w:val="32"/>
                <w:szCs w:val="32"/>
              </w:rPr>
            </w:pPr>
          </w:p>
        </w:tc>
        <w:tc>
          <w:tcPr>
            <w:tcW w:w="2413" w:type="dxa"/>
          </w:tcPr>
          <w:p w:rsidR="007A3AEC" w:rsidRPr="007D2E25" w:rsidRDefault="007A3AEC" w:rsidP="001B3234">
            <w:pPr>
              <w:widowControl/>
              <w:jc w:val="center"/>
              <w:rPr>
                <w:rFonts w:ascii="仿宋_GB2312" w:eastAsia="仿宋_GB2312" w:hAnsi="仿宋" w:cs="仿宋"/>
                <w:sz w:val="32"/>
                <w:szCs w:val="32"/>
              </w:rPr>
            </w:pPr>
          </w:p>
        </w:tc>
        <w:tc>
          <w:tcPr>
            <w:tcW w:w="1913" w:type="dxa"/>
          </w:tcPr>
          <w:p w:rsidR="007A3AEC" w:rsidRPr="007D2E25" w:rsidRDefault="007A3AEC" w:rsidP="001B3234">
            <w:pPr>
              <w:widowControl/>
              <w:jc w:val="center"/>
              <w:rPr>
                <w:rFonts w:ascii="仿宋_GB2312" w:eastAsia="仿宋_GB2312" w:hAnsi="仿宋" w:cs="仿宋"/>
                <w:sz w:val="32"/>
                <w:szCs w:val="32"/>
              </w:rPr>
            </w:pPr>
          </w:p>
        </w:tc>
        <w:tc>
          <w:tcPr>
            <w:tcW w:w="1616" w:type="dxa"/>
          </w:tcPr>
          <w:p w:rsidR="007A3AEC" w:rsidRPr="007D2E25" w:rsidRDefault="007A3AEC" w:rsidP="001B3234">
            <w:pPr>
              <w:widowControl/>
              <w:jc w:val="center"/>
              <w:rPr>
                <w:rFonts w:ascii="仿宋_GB2312" w:eastAsia="仿宋_GB2312" w:hAnsi="仿宋" w:cs="仿宋"/>
                <w:sz w:val="32"/>
                <w:szCs w:val="32"/>
              </w:rPr>
            </w:pPr>
          </w:p>
        </w:tc>
      </w:tr>
    </w:tbl>
    <w:p w:rsidR="007A3AEC" w:rsidRDefault="007A3AEC" w:rsidP="007A3AEC">
      <w:pPr>
        <w:spacing w:before="100" w:beforeAutospacing="1" w:afterLines="50" w:after="156" w:line="360" w:lineRule="auto"/>
        <w:ind w:firstLineChars="150" w:firstLine="480"/>
        <w:rPr>
          <w:rFonts w:ascii="仿宋_GB2312" w:eastAsia="仿宋_GB2312" w:hAnsi="仿宋" w:cs="仿宋"/>
          <w:color w:val="000000"/>
          <w:sz w:val="32"/>
          <w:szCs w:val="32"/>
        </w:rPr>
      </w:pPr>
    </w:p>
    <w:p w:rsidR="007A3AEC" w:rsidRPr="007D2E25" w:rsidRDefault="007A3AEC" w:rsidP="007A3AEC">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7A3AEC" w:rsidRPr="007D2E25" w:rsidRDefault="007A3AEC" w:rsidP="007A3AEC">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rPr>
          <w:rFonts w:ascii="仿宋_GB2312" w:eastAsia="仿宋_GB2312" w:hAnsi="黑体"/>
          <w:kern w:val="44"/>
          <w:sz w:val="32"/>
          <w:szCs w:val="44"/>
          <w:u w:val="double"/>
        </w:rPr>
      </w:pPr>
    </w:p>
    <w:p w:rsidR="007A3AEC" w:rsidRDefault="007A3AEC" w:rsidP="007A3AEC">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ind w:firstLineChars="200" w:firstLine="640"/>
        <w:rPr>
          <w:rFonts w:ascii="仿宋_GB2312" w:eastAsia="仿宋_GB2312" w:hAnsi="黑体"/>
          <w:kern w:val="44"/>
          <w:sz w:val="32"/>
          <w:szCs w:val="44"/>
          <w:u w:val="double"/>
        </w:rPr>
      </w:pPr>
    </w:p>
    <w:p w:rsidR="007A3AEC" w:rsidRDefault="007A3AEC" w:rsidP="007A3AEC">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7A3AEC" w:rsidRDefault="007A3AEC" w:rsidP="007A3AEC">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pStyle w:val="af8"/>
        <w:ind w:firstLine="180"/>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pStyle w:val="af8"/>
        <w:ind w:firstLine="180"/>
      </w:pPr>
    </w:p>
    <w:p w:rsidR="007A3AEC" w:rsidRDefault="007A3AEC" w:rsidP="007A3AEC">
      <w:pPr>
        <w:pStyle w:val="af8"/>
        <w:ind w:firstLine="180"/>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7A3AEC" w:rsidRDefault="007A3AEC" w:rsidP="007A3AEC">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ind w:firstLineChars="200" w:firstLine="572"/>
        <w:jc w:val="left"/>
        <w:rPr>
          <w:rFonts w:ascii="仿宋_GB2312" w:eastAsia="仿宋_GB2312" w:hAnsi="黑体"/>
          <w:spacing w:val="-17"/>
          <w:sz w:val="32"/>
          <w:szCs w:val="32"/>
        </w:rPr>
      </w:pPr>
    </w:p>
    <w:p w:rsidR="007A3AEC" w:rsidRDefault="007A3AEC" w:rsidP="007A3AEC">
      <w:pPr>
        <w:pStyle w:val="2"/>
      </w:pPr>
    </w:p>
    <w:p w:rsidR="007A3AEC" w:rsidRDefault="007A3AEC" w:rsidP="007A3AEC">
      <w:pPr>
        <w:pStyle w:val="2"/>
      </w:pPr>
    </w:p>
    <w:p w:rsidR="007A3AEC" w:rsidRDefault="007A3AEC" w:rsidP="007A3AEC">
      <w:pPr>
        <w:pStyle w:val="2"/>
        <w:sectPr w:rsidR="007A3AEC">
          <w:footerReference w:type="default" r:id="rId8"/>
          <w:pgSz w:w="11906" w:h="16838"/>
          <w:pgMar w:top="1418" w:right="1588" w:bottom="1418" w:left="1588" w:header="851" w:footer="992" w:gutter="0"/>
          <w:pgNumType w:fmt="numberInDash" w:start="1"/>
          <w:cols w:space="425"/>
          <w:docGrid w:type="lines" w:linePitch="312"/>
        </w:sectPr>
      </w:pPr>
    </w:p>
    <w:p w:rsidR="007A3AEC" w:rsidRPr="00EE668B" w:rsidRDefault="007A3AEC" w:rsidP="007A3AEC">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7A3AEC" w:rsidRPr="00EE668B" w:rsidRDefault="007A3AEC" w:rsidP="007A3AEC">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7A3AEC" w:rsidRPr="00EE668B" w:rsidTr="001B323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7A3AEC" w:rsidRPr="00EE668B" w:rsidRDefault="007A3AEC" w:rsidP="001B3234">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7A3AEC" w:rsidRPr="00EE668B" w:rsidRDefault="007A3AEC" w:rsidP="001B323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7A3AEC" w:rsidRPr="00EE668B" w:rsidRDefault="007A3AEC" w:rsidP="001B323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7A3AEC" w:rsidRPr="00EE668B" w:rsidRDefault="007A3AEC" w:rsidP="001B323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7A3AEC" w:rsidRPr="00EE668B" w:rsidRDefault="007A3AEC" w:rsidP="001B3234">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7A3AEC" w:rsidRPr="00EE668B" w:rsidTr="001B3234">
        <w:trPr>
          <w:trHeight w:val="508"/>
        </w:trPr>
        <w:tc>
          <w:tcPr>
            <w:tcW w:w="993"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r>
      <w:tr w:rsidR="007A3AEC" w:rsidRPr="00EE668B" w:rsidTr="001B3234">
        <w:trPr>
          <w:trHeight w:val="527"/>
        </w:trPr>
        <w:tc>
          <w:tcPr>
            <w:tcW w:w="993"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r>
      <w:tr w:rsidR="007A3AEC" w:rsidRPr="00EE668B" w:rsidTr="001B3234">
        <w:trPr>
          <w:trHeight w:val="508"/>
        </w:trPr>
        <w:tc>
          <w:tcPr>
            <w:tcW w:w="993"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r>
      <w:tr w:rsidR="007A3AEC" w:rsidRPr="00EE668B" w:rsidTr="001B3234">
        <w:trPr>
          <w:trHeight w:val="527"/>
        </w:trPr>
        <w:tc>
          <w:tcPr>
            <w:tcW w:w="993"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A3AEC" w:rsidRPr="00EE668B" w:rsidRDefault="007A3AEC" w:rsidP="001B3234">
            <w:pPr>
              <w:rPr>
                <w:rFonts w:ascii="仿宋_GB2312" w:eastAsia="仿宋_GB2312" w:hAnsi="仿宋" w:cs="仿宋"/>
                <w:sz w:val="32"/>
                <w:szCs w:val="32"/>
              </w:rPr>
            </w:pPr>
          </w:p>
        </w:tc>
      </w:tr>
    </w:tbl>
    <w:p w:rsidR="007A3AEC" w:rsidRPr="00EE668B" w:rsidRDefault="007A3AEC" w:rsidP="007A3AEC">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7A3AEC" w:rsidRPr="00EE668B" w:rsidRDefault="007A3AEC" w:rsidP="007A3AEC">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7A3AEC" w:rsidRPr="00EE668B" w:rsidRDefault="007A3AEC" w:rsidP="007A3AEC">
      <w:pPr>
        <w:rPr>
          <w:rFonts w:ascii="仿宋_GB2312" w:eastAsia="仿宋_GB2312" w:hAnsi="仿宋" w:cs="仿宋"/>
          <w:sz w:val="32"/>
          <w:szCs w:val="32"/>
        </w:rPr>
      </w:pPr>
    </w:p>
    <w:p w:rsidR="007A3AEC" w:rsidRPr="00EE668B" w:rsidRDefault="007A3AEC" w:rsidP="007A3AEC">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7A3AEC" w:rsidRPr="00EE668B" w:rsidRDefault="007A3AEC" w:rsidP="007A3AEC">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7A3AEC" w:rsidRPr="00EE668B" w:rsidRDefault="007A3AEC" w:rsidP="007A3AEC">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7A3AEC" w:rsidRPr="00EE668B" w:rsidRDefault="007A3AEC" w:rsidP="007A3AEC">
      <w:pPr>
        <w:pStyle w:val="2"/>
      </w:pPr>
    </w:p>
    <w:p w:rsidR="007A3AEC" w:rsidRDefault="007A3AEC" w:rsidP="007A3AEC">
      <w:pPr>
        <w:jc w:val="left"/>
        <w:rPr>
          <w:rFonts w:ascii="仿宋_GB2312" w:eastAsia="仿宋_GB2312" w:hAnsi="黑体"/>
          <w:spacing w:val="-17"/>
          <w:sz w:val="32"/>
          <w:szCs w:val="32"/>
        </w:rPr>
        <w:sectPr w:rsidR="007A3AEC" w:rsidSect="00A26F53">
          <w:pgSz w:w="16838" w:h="11906" w:orient="landscape"/>
          <w:pgMar w:top="1588" w:right="1418" w:bottom="1588" w:left="1418" w:header="851" w:footer="992" w:gutter="0"/>
          <w:pgNumType w:fmt="numberInDash" w:start="1"/>
          <w:cols w:space="425"/>
          <w:docGrid w:type="lines" w:linePitch="312"/>
        </w:sectPr>
      </w:pPr>
    </w:p>
    <w:p w:rsidR="007A3AEC" w:rsidRDefault="007A3AEC" w:rsidP="007A3AEC">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7A3AEC" w:rsidRDefault="007A3AEC" w:rsidP="007A3AEC">
      <w:pPr>
        <w:ind w:firstLineChars="200" w:firstLine="572"/>
        <w:rPr>
          <w:rFonts w:ascii="仿宋_GB2312" w:eastAsia="仿宋_GB2312" w:hAnsi="黑体"/>
          <w:spacing w:val="-17"/>
          <w:sz w:val="32"/>
          <w:szCs w:val="32"/>
        </w:rPr>
      </w:pPr>
    </w:p>
    <w:p w:rsidR="00001780" w:rsidRDefault="00001780" w:rsidP="00001780">
      <w:pPr>
        <w:pStyle w:val="2"/>
      </w:pPr>
    </w:p>
    <w:p w:rsidR="00001780" w:rsidRDefault="00001780" w:rsidP="00001780">
      <w:pPr>
        <w:pStyle w:val="2"/>
      </w:pPr>
    </w:p>
    <w:p w:rsidR="00001780" w:rsidRPr="00001780" w:rsidRDefault="00001780" w:rsidP="00001780">
      <w:pPr>
        <w:ind w:firstLineChars="200" w:firstLine="652"/>
        <w:jc w:val="center"/>
        <w:rPr>
          <w:rFonts w:ascii="方正小标宋简体" w:eastAsia="方正小标宋简体" w:hAnsi="黑体"/>
          <w:spacing w:val="-17"/>
          <w:sz w:val="36"/>
          <w:szCs w:val="36"/>
        </w:rPr>
      </w:pP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001780">
        <w:rPr>
          <w:rFonts w:ascii="方正小标宋简体" w:eastAsia="方正小标宋简体" w:hAnsi="黑体" w:hint="eastAsia"/>
          <w:spacing w:val="-17"/>
          <w:sz w:val="36"/>
          <w:szCs w:val="36"/>
        </w:rPr>
        <w:lastRenderedPageBreak/>
        <w:t>安装调试方案设计</w:t>
      </w:r>
    </w:p>
    <w:p w:rsidR="007A3AEC" w:rsidRDefault="007A3AEC" w:rsidP="007A3AEC">
      <w:pPr>
        <w:pStyle w:val="2"/>
      </w:pPr>
    </w:p>
    <w:p w:rsidR="007A3AEC" w:rsidRDefault="007A3AEC" w:rsidP="007A3AEC">
      <w:pPr>
        <w:pStyle w:val="2"/>
        <w:jc w:val="center"/>
        <w:rPr>
          <w:rFonts w:ascii="方正小标宋简体" w:eastAsia="方正小标宋简体" w:hAnsi="宋体" w:cs="宋体"/>
          <w:b/>
          <w:bCs/>
          <w:sz w:val="44"/>
        </w:rPr>
      </w:pPr>
      <w:r>
        <w:br w:type="page"/>
      </w:r>
      <w:bookmarkStart w:id="74" w:name="_Toc3720"/>
      <w:bookmarkStart w:id="75" w:name="_Toc107598010"/>
      <w:r w:rsidRPr="0083459E">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42646D" w:rsidRDefault="0042646D" w:rsidP="0042646D">
      <w:pPr>
        <w:jc w:val="center"/>
        <w:rPr>
          <w:rFonts w:ascii="方正小标宋简体" w:eastAsia="方正小标宋简体" w:hAnsi="方正小标宋简体" w:cs="方正小标宋简体"/>
          <w:sz w:val="36"/>
          <w:szCs w:val="36"/>
        </w:rPr>
      </w:pPr>
      <w:bookmarkStart w:id="76" w:name="_Toc15576"/>
      <w:bookmarkStart w:id="77" w:name="OLE_LINK1"/>
      <w:bookmarkStart w:id="78" w:name="OLE_LINK3"/>
      <w:r>
        <w:rPr>
          <w:rFonts w:ascii="方正小标宋简体" w:eastAsia="方正小标宋简体" w:hAnsi="方正小标宋简体" w:cs="方正小标宋简体" w:hint="eastAsia"/>
          <w:sz w:val="36"/>
          <w:szCs w:val="36"/>
        </w:rPr>
        <w:t>设备采购合同</w:t>
      </w:r>
    </w:p>
    <w:p w:rsidR="0042646D" w:rsidRDefault="0042646D" w:rsidP="0042646D">
      <w:pPr>
        <w:pStyle w:val="16"/>
        <w:ind w:firstLineChars="0" w:firstLine="0"/>
        <w:rPr>
          <w:rFonts w:ascii="仿宋" w:eastAsia="仿宋" w:hAnsi="仿宋" w:cs="仿宋"/>
          <w:sz w:val="24"/>
          <w:szCs w:val="24"/>
        </w:rPr>
      </w:pPr>
      <w:r>
        <w:rPr>
          <w:rFonts w:ascii="仿宋" w:eastAsia="仿宋" w:hAnsi="仿宋" w:cs="仿宋" w:hint="eastAsia"/>
          <w:sz w:val="24"/>
          <w:szCs w:val="24"/>
        </w:rPr>
        <w:t>需方（甲方）：山东圣阳锂科新能源有限公司</w:t>
      </w:r>
      <w:r>
        <w:rPr>
          <w:rFonts w:ascii="仿宋" w:eastAsia="仿宋" w:hAnsi="仿宋" w:cs="仿宋"/>
          <w:sz w:val="24"/>
          <w:szCs w:val="24"/>
        </w:rPr>
        <w:t xml:space="preserve">    </w:t>
      </w:r>
      <w:r>
        <w:rPr>
          <w:rFonts w:ascii="仿宋" w:eastAsia="仿宋" w:hAnsi="仿宋" w:cs="仿宋" w:hint="eastAsia"/>
          <w:sz w:val="24"/>
          <w:szCs w:val="24"/>
        </w:rPr>
        <w:t>合同编号：</w:t>
      </w:r>
    </w:p>
    <w:p w:rsidR="0042646D" w:rsidRDefault="0042646D" w:rsidP="0042646D">
      <w:pPr>
        <w:pStyle w:val="16"/>
        <w:ind w:firstLineChars="0" w:firstLine="0"/>
        <w:rPr>
          <w:rFonts w:ascii="仿宋" w:eastAsia="仿宋" w:hAnsi="仿宋" w:cs="仿宋"/>
          <w:sz w:val="24"/>
          <w:szCs w:val="24"/>
          <w:highlight w:val="red"/>
        </w:rPr>
      </w:pPr>
      <w:r>
        <w:rPr>
          <w:rFonts w:ascii="仿宋" w:eastAsia="仿宋" w:hAnsi="仿宋" w:cs="仿宋" w:hint="eastAsia"/>
          <w:sz w:val="24"/>
          <w:szCs w:val="24"/>
        </w:rPr>
        <w:t xml:space="preserve">供方（乙方）： </w:t>
      </w:r>
      <w:r>
        <w:rPr>
          <w:rFonts w:ascii="仿宋" w:eastAsia="仿宋" w:hAnsi="仿宋" w:cs="仿宋"/>
          <w:sz w:val="24"/>
          <w:szCs w:val="24"/>
        </w:rPr>
        <w:t xml:space="preserve">                           </w:t>
      </w:r>
      <w:r>
        <w:rPr>
          <w:rFonts w:ascii="仿宋" w:eastAsia="仿宋" w:hAnsi="仿宋" w:cs="仿宋" w:hint="eastAsia"/>
          <w:sz w:val="24"/>
          <w:szCs w:val="24"/>
        </w:rPr>
        <w:t xml:space="preserve"> </w:t>
      </w:r>
      <w:r>
        <w:rPr>
          <w:rFonts w:ascii="仿宋" w:eastAsia="仿宋" w:hAnsi="仿宋" w:cs="仿宋"/>
          <w:sz w:val="24"/>
          <w:szCs w:val="24"/>
        </w:rPr>
        <w:t xml:space="preserve"> </w:t>
      </w:r>
      <w:r>
        <w:rPr>
          <w:rFonts w:ascii="仿宋" w:eastAsia="仿宋" w:hAnsi="仿宋" w:cs="仿宋" w:hint="eastAsia"/>
          <w:sz w:val="24"/>
          <w:szCs w:val="24"/>
        </w:rPr>
        <w:t>签订地点：</w:t>
      </w:r>
      <w:r>
        <w:rPr>
          <w:rFonts w:ascii="仿宋" w:eastAsia="仿宋" w:hAnsi="仿宋" w:cs="仿宋"/>
          <w:sz w:val="24"/>
          <w:szCs w:val="24"/>
        </w:rPr>
        <w:t xml:space="preserve"> </w:t>
      </w:r>
      <w:r>
        <w:rPr>
          <w:rFonts w:ascii="仿宋" w:eastAsia="仿宋" w:hAnsi="仿宋" w:cs="仿宋" w:hint="eastAsia"/>
          <w:sz w:val="24"/>
          <w:szCs w:val="24"/>
        </w:rPr>
        <w:t>山东省泰安市</w:t>
      </w:r>
    </w:p>
    <w:p w:rsidR="0042646D" w:rsidRDefault="0042646D" w:rsidP="0042646D">
      <w:pPr>
        <w:pStyle w:val="16"/>
        <w:ind w:firstLine="480"/>
        <w:rPr>
          <w:rFonts w:ascii="仿宋" w:eastAsia="仿宋" w:hAnsi="仿宋" w:cs="仿宋"/>
          <w:sz w:val="24"/>
          <w:szCs w:val="24"/>
          <w:highlight w:val="red"/>
        </w:rPr>
      </w:pPr>
      <w:r>
        <w:rPr>
          <w:rFonts w:ascii="仿宋" w:eastAsia="仿宋" w:hAnsi="仿宋" w:cs="仿宋" w:hint="eastAsia"/>
          <w:sz w:val="24"/>
          <w:szCs w:val="24"/>
        </w:rPr>
        <w:t xml:space="preserve">                                        签订日期：</w:t>
      </w:r>
      <w:r>
        <w:rPr>
          <w:rFonts w:ascii="仿宋" w:eastAsia="仿宋" w:hAnsi="仿宋" w:cs="仿宋"/>
          <w:sz w:val="24"/>
          <w:szCs w:val="24"/>
        </w:rPr>
        <w:t xml:space="preserve"> 2022</w:t>
      </w:r>
      <w:r>
        <w:rPr>
          <w:rFonts w:ascii="仿宋" w:eastAsia="仿宋" w:hAnsi="仿宋" w:cs="仿宋" w:hint="eastAsia"/>
          <w:sz w:val="24"/>
          <w:szCs w:val="24"/>
        </w:rPr>
        <w:t>年</w:t>
      </w:r>
      <w:r>
        <w:rPr>
          <w:rFonts w:ascii="仿宋" w:eastAsia="仿宋" w:hAnsi="仿宋" w:cs="仿宋"/>
          <w:sz w:val="24"/>
          <w:szCs w:val="24"/>
        </w:rPr>
        <w:t xml:space="preserve">  </w:t>
      </w:r>
      <w:r>
        <w:rPr>
          <w:rFonts w:ascii="仿宋" w:eastAsia="仿宋" w:hAnsi="仿宋" w:cs="仿宋" w:hint="eastAsia"/>
          <w:sz w:val="24"/>
          <w:szCs w:val="24"/>
        </w:rPr>
        <w:t>月</w:t>
      </w:r>
      <w:r>
        <w:rPr>
          <w:rFonts w:ascii="仿宋" w:eastAsia="仿宋" w:hAnsi="仿宋" w:cs="仿宋"/>
          <w:sz w:val="24"/>
          <w:szCs w:val="24"/>
        </w:rPr>
        <w:t xml:space="preserve">  </w:t>
      </w:r>
      <w:r>
        <w:rPr>
          <w:rFonts w:ascii="仿宋" w:eastAsia="仿宋" w:hAnsi="仿宋" w:cs="仿宋" w:hint="eastAsia"/>
          <w:sz w:val="24"/>
          <w:szCs w:val="24"/>
        </w:rPr>
        <w:t>日</w:t>
      </w:r>
    </w:p>
    <w:p w:rsidR="0042646D" w:rsidRDefault="0042646D" w:rsidP="0042646D">
      <w:pPr>
        <w:pStyle w:val="16"/>
        <w:ind w:firstLine="480"/>
        <w:rPr>
          <w:rFonts w:ascii="仿宋" w:eastAsia="仿宋" w:hAnsi="仿宋" w:cs="仿宋"/>
          <w:sz w:val="24"/>
          <w:szCs w:val="24"/>
        </w:rPr>
      </w:pPr>
      <w:r>
        <w:rPr>
          <w:rFonts w:ascii="仿宋" w:eastAsia="仿宋" w:hAnsi="仿宋" w:cs="仿宋" w:hint="eastAsia"/>
          <w:sz w:val="24"/>
          <w:szCs w:val="24"/>
        </w:rPr>
        <w:t>双方根据《中华人民共和国民法典》等相关法律法规规定，遵循平等自愿、诚实信用、长期合作、互惠互利的原则，经友好协商，就本合同约定的甲方向乙方采购</w:t>
      </w:r>
      <w:r>
        <w:rPr>
          <w:rFonts w:ascii="仿宋" w:eastAsia="仿宋" w:hAnsi="仿宋" w:cs="仿宋" w:hint="eastAsia"/>
          <w:sz w:val="24"/>
          <w:szCs w:val="24"/>
          <w:u w:val="single"/>
        </w:rPr>
        <w:t>电压内阻仪和短路测试仪</w:t>
      </w:r>
      <w:r>
        <w:rPr>
          <w:rFonts w:ascii="仿宋" w:eastAsia="仿宋" w:hAnsi="仿宋" w:cs="仿宋" w:hint="eastAsia"/>
          <w:sz w:val="24"/>
          <w:szCs w:val="24"/>
        </w:rPr>
        <w:t>设备事宜达成以下条款，以兹共同遵守。</w:t>
      </w:r>
    </w:p>
    <w:p w:rsidR="0042646D" w:rsidRDefault="0042646D" w:rsidP="0042646D">
      <w:pPr>
        <w:autoSpaceDE w:val="0"/>
        <w:autoSpaceDN w:val="0"/>
        <w:adjustRightInd w:val="0"/>
        <w:spacing w:line="46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一、设备名称、规格、数量、金额：</w:t>
      </w:r>
    </w:p>
    <w:tbl>
      <w:tblPr>
        <w:tblW w:w="10289" w:type="dxa"/>
        <w:jc w:val="center"/>
        <w:tblLayout w:type="fixed"/>
        <w:tblLook w:val="04A0" w:firstRow="1" w:lastRow="0" w:firstColumn="1" w:lastColumn="0" w:noHBand="0" w:noVBand="1"/>
      </w:tblPr>
      <w:tblGrid>
        <w:gridCol w:w="1555"/>
        <w:gridCol w:w="3685"/>
        <w:gridCol w:w="851"/>
        <w:gridCol w:w="850"/>
        <w:gridCol w:w="1722"/>
        <w:gridCol w:w="1626"/>
      </w:tblGrid>
      <w:tr w:rsidR="0042646D" w:rsidTr="001B3234">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b/>
                <w:bCs/>
                <w:sz w:val="24"/>
                <w:szCs w:val="24"/>
              </w:rPr>
            </w:pPr>
            <w:r>
              <w:rPr>
                <w:rFonts w:ascii="仿宋_GB2312" w:eastAsia="仿宋_GB2312" w:hint="eastAsia"/>
                <w:b/>
                <w:bCs/>
                <w:sz w:val="24"/>
                <w:szCs w:val="24"/>
              </w:rPr>
              <w:t>设备名称</w:t>
            </w:r>
          </w:p>
        </w:tc>
        <w:tc>
          <w:tcPr>
            <w:tcW w:w="3685" w:type="dxa"/>
            <w:tcBorders>
              <w:top w:val="single" w:sz="4" w:space="0" w:color="auto"/>
              <w:left w:val="nil"/>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规格及</w:t>
            </w:r>
            <w:r>
              <w:rPr>
                <w:rFonts w:ascii="仿宋_GB2312" w:eastAsia="仿宋_GB2312" w:hAnsi="宋体" w:cs="宋体"/>
                <w:b/>
                <w:bCs/>
                <w:color w:val="000000"/>
                <w:kern w:val="0"/>
                <w:sz w:val="24"/>
                <w:szCs w:val="24"/>
              </w:rPr>
              <w:t>型号</w:t>
            </w:r>
          </w:p>
        </w:tc>
        <w:tc>
          <w:tcPr>
            <w:tcW w:w="851" w:type="dxa"/>
            <w:tcBorders>
              <w:top w:val="single" w:sz="4" w:space="0" w:color="auto"/>
              <w:left w:val="nil"/>
              <w:bottom w:val="single" w:sz="4" w:space="0" w:color="auto"/>
              <w:right w:val="single" w:sz="4" w:space="0" w:color="auto"/>
            </w:tcBorders>
            <w:vAlign w:val="center"/>
          </w:tcPr>
          <w:p w:rsidR="0042646D" w:rsidRDefault="0042646D" w:rsidP="001B3234">
            <w:pPr>
              <w:widowControl/>
              <w:spacing w:line="460" w:lineRule="exact"/>
              <w:jc w:val="center"/>
              <w:rPr>
                <w:rFonts w:ascii="仿宋_GB2312" w:eastAsia="仿宋_GB2312"/>
                <w:b/>
                <w:bCs/>
                <w:sz w:val="24"/>
                <w:szCs w:val="24"/>
              </w:rPr>
            </w:pPr>
            <w:r>
              <w:rPr>
                <w:rFonts w:ascii="仿宋_GB2312" w:eastAsia="仿宋_GB2312" w:hint="eastAsia"/>
                <w:b/>
                <w:bCs/>
                <w:sz w:val="24"/>
                <w:szCs w:val="24"/>
              </w:rPr>
              <w:t>单位</w:t>
            </w:r>
          </w:p>
        </w:tc>
        <w:tc>
          <w:tcPr>
            <w:tcW w:w="850" w:type="dxa"/>
            <w:tcBorders>
              <w:top w:val="single" w:sz="4" w:space="0" w:color="auto"/>
              <w:left w:val="nil"/>
              <w:bottom w:val="single" w:sz="4" w:space="0" w:color="auto"/>
              <w:right w:val="single" w:sz="4" w:space="0" w:color="auto"/>
            </w:tcBorders>
            <w:vAlign w:val="center"/>
          </w:tcPr>
          <w:p w:rsidR="0042646D" w:rsidRDefault="0042646D" w:rsidP="001B3234">
            <w:pPr>
              <w:widowControl/>
              <w:spacing w:line="460" w:lineRule="exact"/>
              <w:jc w:val="center"/>
              <w:rPr>
                <w:rFonts w:ascii="仿宋_GB2312" w:eastAsia="仿宋_GB2312"/>
                <w:b/>
                <w:bCs/>
                <w:sz w:val="24"/>
                <w:szCs w:val="24"/>
              </w:rPr>
            </w:pPr>
            <w:r>
              <w:rPr>
                <w:rFonts w:ascii="仿宋_GB2312" w:eastAsia="仿宋_GB2312" w:hint="eastAsia"/>
                <w:b/>
                <w:bCs/>
                <w:sz w:val="24"/>
                <w:szCs w:val="24"/>
              </w:rPr>
              <w:t>数量</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单价（元）</w:t>
            </w:r>
          </w:p>
        </w:tc>
        <w:tc>
          <w:tcPr>
            <w:tcW w:w="1626" w:type="dxa"/>
            <w:tcBorders>
              <w:top w:val="single" w:sz="4" w:space="0" w:color="auto"/>
              <w:left w:val="nil"/>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金额</w:t>
            </w:r>
            <w:r>
              <w:rPr>
                <w:rFonts w:ascii="仿宋_GB2312" w:eastAsia="仿宋_GB2312" w:hAnsi="宋体"/>
                <w:b/>
                <w:bCs/>
                <w:color w:val="000000"/>
                <w:sz w:val="24"/>
                <w:szCs w:val="24"/>
              </w:rPr>
              <w:t>（</w:t>
            </w:r>
            <w:r>
              <w:rPr>
                <w:rFonts w:ascii="仿宋_GB2312" w:eastAsia="仿宋_GB2312" w:hAnsi="宋体" w:hint="eastAsia"/>
                <w:b/>
                <w:bCs/>
                <w:color w:val="000000"/>
                <w:sz w:val="24"/>
                <w:szCs w:val="24"/>
              </w:rPr>
              <w:t>元</w:t>
            </w:r>
            <w:r>
              <w:rPr>
                <w:rFonts w:ascii="仿宋_GB2312" w:eastAsia="仿宋_GB2312" w:hAnsi="宋体"/>
                <w:b/>
                <w:bCs/>
                <w:color w:val="000000"/>
                <w:sz w:val="24"/>
                <w:szCs w:val="24"/>
              </w:rPr>
              <w:t>）</w:t>
            </w:r>
          </w:p>
        </w:tc>
      </w:tr>
      <w:tr w:rsidR="0042646D" w:rsidTr="001B3234">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电压内阻仪</w:t>
            </w:r>
          </w:p>
        </w:tc>
        <w:tc>
          <w:tcPr>
            <w:tcW w:w="3685" w:type="dxa"/>
            <w:tcBorders>
              <w:top w:val="single" w:sz="4" w:space="0" w:color="auto"/>
              <w:left w:val="nil"/>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B</w:t>
            </w:r>
            <w:r>
              <w:rPr>
                <w:rFonts w:ascii="仿宋_GB2312" w:eastAsia="仿宋_GB2312" w:hAnsi="宋体"/>
                <w:color w:val="000000"/>
                <w:sz w:val="24"/>
                <w:szCs w:val="24"/>
              </w:rPr>
              <w:t>T3561A</w:t>
            </w:r>
          </w:p>
        </w:tc>
        <w:tc>
          <w:tcPr>
            <w:tcW w:w="851" w:type="dxa"/>
            <w:tcBorders>
              <w:top w:val="single" w:sz="4" w:space="0" w:color="auto"/>
              <w:left w:val="nil"/>
              <w:bottom w:val="single" w:sz="4" w:space="0" w:color="auto"/>
              <w:right w:val="single" w:sz="4" w:space="0" w:color="auto"/>
            </w:tcBorders>
            <w:vAlign w:val="center"/>
          </w:tcPr>
          <w:p w:rsidR="0042646D" w:rsidRDefault="0042646D" w:rsidP="001B3234">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台</w:t>
            </w:r>
          </w:p>
        </w:tc>
        <w:tc>
          <w:tcPr>
            <w:tcW w:w="850" w:type="dxa"/>
            <w:tcBorders>
              <w:top w:val="single" w:sz="4" w:space="0" w:color="auto"/>
              <w:left w:val="nil"/>
              <w:bottom w:val="single" w:sz="4" w:space="0" w:color="auto"/>
              <w:right w:val="single" w:sz="4" w:space="0" w:color="auto"/>
            </w:tcBorders>
            <w:vAlign w:val="center"/>
          </w:tcPr>
          <w:p w:rsidR="0042646D" w:rsidRDefault="0042646D" w:rsidP="001B3234">
            <w:pPr>
              <w:widowControl/>
              <w:spacing w:line="460" w:lineRule="exact"/>
              <w:jc w:val="center"/>
              <w:rPr>
                <w:rFonts w:ascii="仿宋_GB2312" w:eastAsia="仿宋_GB2312" w:hAnsi="宋体"/>
                <w:color w:val="000000"/>
                <w:sz w:val="24"/>
                <w:szCs w:val="24"/>
              </w:rPr>
            </w:pPr>
            <w:r>
              <w:rPr>
                <w:rFonts w:ascii="仿宋_GB2312" w:eastAsia="仿宋_GB2312" w:hAnsi="宋体"/>
                <w:color w:val="000000"/>
                <w:sz w:val="24"/>
                <w:szCs w:val="24"/>
              </w:rPr>
              <w:t>10</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color w:val="000000"/>
                <w:sz w:val="24"/>
                <w:szCs w:val="24"/>
              </w:rPr>
            </w:pPr>
          </w:p>
        </w:tc>
      </w:tr>
      <w:tr w:rsidR="0042646D" w:rsidTr="001B3234">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短路测试仪</w:t>
            </w:r>
          </w:p>
        </w:tc>
        <w:tc>
          <w:tcPr>
            <w:tcW w:w="3685" w:type="dxa"/>
            <w:tcBorders>
              <w:top w:val="single" w:sz="4" w:space="0" w:color="auto"/>
              <w:left w:val="nil"/>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S</w:t>
            </w:r>
            <w:r>
              <w:rPr>
                <w:rFonts w:ascii="仿宋_GB2312" w:eastAsia="仿宋_GB2312" w:hAnsi="宋体"/>
                <w:color w:val="000000"/>
                <w:sz w:val="24"/>
                <w:szCs w:val="24"/>
              </w:rPr>
              <w:t>T5520</w:t>
            </w:r>
          </w:p>
        </w:tc>
        <w:tc>
          <w:tcPr>
            <w:tcW w:w="851" w:type="dxa"/>
            <w:tcBorders>
              <w:top w:val="single" w:sz="4" w:space="0" w:color="auto"/>
              <w:left w:val="nil"/>
              <w:bottom w:val="single" w:sz="4" w:space="0" w:color="auto"/>
              <w:right w:val="single" w:sz="4" w:space="0" w:color="auto"/>
            </w:tcBorders>
            <w:vAlign w:val="center"/>
          </w:tcPr>
          <w:p w:rsidR="0042646D" w:rsidRDefault="0042646D" w:rsidP="001B3234">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台</w:t>
            </w:r>
          </w:p>
        </w:tc>
        <w:tc>
          <w:tcPr>
            <w:tcW w:w="850" w:type="dxa"/>
            <w:tcBorders>
              <w:top w:val="single" w:sz="4" w:space="0" w:color="auto"/>
              <w:left w:val="nil"/>
              <w:bottom w:val="single" w:sz="4" w:space="0" w:color="auto"/>
              <w:right w:val="single" w:sz="4" w:space="0" w:color="auto"/>
            </w:tcBorders>
            <w:vAlign w:val="center"/>
          </w:tcPr>
          <w:p w:rsidR="0042646D" w:rsidRDefault="0042646D" w:rsidP="001B3234">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3</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42646D" w:rsidRDefault="0042646D" w:rsidP="001B3234">
            <w:pPr>
              <w:widowControl/>
              <w:spacing w:line="460" w:lineRule="exact"/>
              <w:jc w:val="center"/>
              <w:rPr>
                <w:rFonts w:ascii="仿宋_GB2312" w:eastAsia="仿宋_GB2312" w:hAnsi="宋体"/>
                <w:color w:val="000000"/>
                <w:sz w:val="24"/>
                <w:szCs w:val="24"/>
              </w:rPr>
            </w:pPr>
          </w:p>
        </w:tc>
      </w:tr>
      <w:tr w:rsidR="0042646D" w:rsidTr="001B3234">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42646D" w:rsidRDefault="0042646D" w:rsidP="001B3234">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价税合计人民币（大写）：</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 xml:space="preserve"> 小写：</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r>
              <w:rPr>
                <w:rFonts w:ascii="仿宋_GB2312" w:eastAsia="仿宋_GB2312" w:hAnsi="宋体" w:cs="宋体" w:hint="eastAsia"/>
                <w:b/>
                <w:bCs/>
                <w:color w:val="000000"/>
                <w:kern w:val="0"/>
                <w:sz w:val="24"/>
                <w:szCs w:val="24"/>
                <w:u w:val="single"/>
              </w:rPr>
              <w:t xml:space="preserve">               </w:t>
            </w:r>
          </w:p>
        </w:tc>
      </w:tr>
      <w:tr w:rsidR="0042646D" w:rsidTr="001B3234">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42646D" w:rsidRDefault="0042646D" w:rsidP="001B3234">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注：</w:t>
            </w:r>
          </w:p>
          <w:p w:rsidR="0042646D" w:rsidRDefault="0042646D" w:rsidP="001B3234">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1、其中增值税</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p w:rsidR="0042646D" w:rsidRDefault="0042646D" w:rsidP="001B3234">
            <w:pPr>
              <w:widowControl/>
              <w:spacing w:line="460" w:lineRule="exact"/>
            </w:pPr>
            <w:r>
              <w:rPr>
                <w:rFonts w:ascii="仿宋_GB2312" w:eastAsia="仿宋_GB2312" w:hAnsi="宋体" w:cs="宋体" w:hint="eastAsia"/>
                <w:b/>
                <w:bCs/>
                <w:color w:val="000000"/>
                <w:kern w:val="0"/>
                <w:sz w:val="24"/>
                <w:szCs w:val="24"/>
              </w:rPr>
              <w:t>2、具体标的明细详见《报价明细及单台配置表》（附件2）。</w:t>
            </w:r>
          </w:p>
        </w:tc>
      </w:tr>
    </w:tbl>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1、除非本合同其它条款另有规定外，本合同单价已包括：材料、设备所需的制造、包装、运输（包括技术资料、图纸的提供）等乙方为履行本合同所需的一切明示或暗示的全部费用</w:t>
      </w:r>
      <w:bookmarkStart w:id="79" w:name="12f83e15d6f440f3b428011dc786e473"/>
      <w:bookmarkEnd w:id="79"/>
      <w:r>
        <w:rPr>
          <w:rFonts w:ascii="仿宋" w:eastAsia="仿宋" w:hAnsi="仿宋" w:cs="仿宋" w:hint="eastAsia"/>
          <w:sz w:val="24"/>
          <w:szCs w:val="24"/>
        </w:rPr>
        <w:t>；</w:t>
      </w:r>
    </w:p>
    <w:p w:rsidR="0042646D" w:rsidRDefault="0042646D" w:rsidP="0042646D">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2、本合同单价为固定单价。合同履行期间，若设备、材料、人工等价格发生变化时，乙方不得请求调整合同单价或主张索赔，也不减少或免除乙方应承担本合同的义务和责任。</w:t>
      </w:r>
    </w:p>
    <w:p w:rsidR="0042646D" w:rsidRDefault="0042646D" w:rsidP="0042646D">
      <w:pPr>
        <w:autoSpaceDE w:val="0"/>
        <w:autoSpaceDN w:val="0"/>
        <w:spacing w:line="480" w:lineRule="exact"/>
        <w:ind w:firstLineChars="176" w:firstLine="493"/>
        <w:jc w:val="left"/>
        <w:rPr>
          <w:rFonts w:ascii="仿宋_GB2312" w:eastAsia="仿宋_GB2312" w:hAnsi="宋体"/>
          <w:color w:val="000000"/>
          <w:sz w:val="28"/>
          <w:szCs w:val="28"/>
        </w:rPr>
      </w:pPr>
      <w:r>
        <w:rPr>
          <w:rFonts w:ascii="黑体" w:eastAsia="黑体" w:hAnsi="黑体" w:hint="eastAsia"/>
          <w:color w:val="000000"/>
          <w:sz w:val="28"/>
          <w:szCs w:val="28"/>
        </w:rPr>
        <w:t>二、质量标准、特定性能要求</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乙方提供给甲方的货物或关键部件材质应为全新、合格、权利完整</w:t>
      </w:r>
      <w:r>
        <w:rPr>
          <w:rFonts w:ascii="仿宋" w:eastAsia="仿宋" w:hAnsi="仿宋" w:cs="仿宋"/>
          <w:sz w:val="24"/>
          <w:szCs w:val="24"/>
        </w:rPr>
        <w:t>的</w:t>
      </w:r>
      <w:r>
        <w:rPr>
          <w:rFonts w:ascii="仿宋" w:eastAsia="仿宋" w:hAnsi="仿宋" w:cs="仿宋" w:hint="eastAsia"/>
          <w:sz w:val="24"/>
          <w:szCs w:val="24"/>
        </w:rPr>
        <w:t>原装产品，保证该货物的制造与安装符合原厂标准、符合国家颁布的设备制造与安装标准、安全规范、环保规范、职业健康防护规范、技术条件，符合行业标准，并满足双方约定的质量技术要求。</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当双方约定的质量要求与国家或行业标准相冲突时，以最高标准为准。</w:t>
      </w:r>
    </w:p>
    <w:p w:rsidR="0042646D" w:rsidRDefault="0042646D" w:rsidP="0042646D">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lastRenderedPageBreak/>
        <w:t>三、交货时间、地点及随货物品</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交付时间：乙方应于签订合同后</w:t>
      </w:r>
      <w:r>
        <w:rPr>
          <w:rFonts w:ascii="仿宋" w:eastAsia="仿宋" w:hAnsi="仿宋" w:cs="仿宋"/>
          <w:sz w:val="24"/>
          <w:szCs w:val="24"/>
          <w:u w:val="single"/>
        </w:rPr>
        <w:t>60</w:t>
      </w:r>
      <w:r>
        <w:rPr>
          <w:rFonts w:ascii="仿宋" w:eastAsia="仿宋" w:hAnsi="仿宋" w:cs="仿宋" w:hint="eastAsia"/>
          <w:sz w:val="24"/>
          <w:szCs w:val="24"/>
        </w:rPr>
        <w:t>日历日内将货物交付甲方指定地点（发货前三日内，乙方应提前向甲方确认设备可否正常进场）；</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交付地点、收货人、电话：</w:t>
      </w:r>
      <w:r>
        <w:rPr>
          <w:rFonts w:ascii="仿宋" w:eastAsia="仿宋" w:hAnsi="仿宋" w:cs="仿宋" w:hint="eastAsia"/>
          <w:sz w:val="24"/>
          <w:szCs w:val="24"/>
          <w:u w:val="single"/>
        </w:rPr>
        <w:t xml:space="preserve">山东圣阳锂科新能源有限公司（山东省泰安市高新区一天门大街1999号）、            </w:t>
      </w:r>
      <w:r>
        <w:rPr>
          <w:rFonts w:ascii="仿宋" w:eastAsia="仿宋" w:hAnsi="仿宋" w:cs="仿宋" w:hint="eastAsia"/>
          <w:sz w:val="24"/>
          <w:szCs w:val="24"/>
        </w:rPr>
        <w:t>。</w:t>
      </w:r>
      <w:r>
        <w:rPr>
          <w:rFonts w:ascii="仿宋" w:eastAsia="仿宋" w:hAnsi="仿宋" w:cs="仿宋"/>
          <w:sz w:val="24"/>
          <w:szCs w:val="24"/>
        </w:rPr>
        <w:t xml:space="preserve"> </w:t>
      </w:r>
    </w:p>
    <w:p w:rsidR="0042646D" w:rsidRDefault="0042646D" w:rsidP="0042646D">
      <w:pPr>
        <w:spacing w:line="480" w:lineRule="exact"/>
        <w:ind w:firstLineChars="196" w:firstLine="470"/>
        <w:rPr>
          <w:rFonts w:ascii="仿宋_GB2312" w:eastAsia="仿宋" w:hAnsi="宋体"/>
          <w:color w:val="000000"/>
          <w:sz w:val="28"/>
          <w:szCs w:val="28"/>
        </w:rPr>
      </w:pPr>
      <w:r>
        <w:rPr>
          <w:rFonts w:ascii="仿宋" w:eastAsia="仿宋" w:hAnsi="仿宋" w:cs="仿宋" w:hint="eastAsia"/>
          <w:sz w:val="24"/>
          <w:szCs w:val="24"/>
        </w:rPr>
        <w:t>货物交付时，乙方应将所供货物的全套技术材料及其他资料随货交付甲方，包括但不限于安全技术规范要求的设计文件、产品质量合格证明、安装及使用维修说明、制造厂出具的质量保修卡及技术说明文件、随机备品、配件、工具（赠送或选配的配件见附件技术协议及配置清单）等。</w:t>
      </w:r>
    </w:p>
    <w:p w:rsidR="0042646D" w:rsidRDefault="0042646D" w:rsidP="0042646D">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四、包装、运输、保险及费用负担</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1、乙方应对货物妥善包装，符合运输中的防潮、防锈、防震等要求，确保货物不受损坏；因包装不当造成货物毁损、灭失的风险及费用由乙方承担。包装物不回收，不计价。</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2、设备运输由乙方负责安排，设备从乙方到甲方公司的运输、保险费用及风险由乙方承担。</w:t>
      </w:r>
    </w:p>
    <w:p w:rsidR="0042646D" w:rsidRDefault="0042646D" w:rsidP="0042646D">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五、安装、试运行、验收、培训</w:t>
      </w:r>
    </w:p>
    <w:p w:rsidR="0042646D" w:rsidRDefault="0042646D" w:rsidP="0042646D">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1. 初验：</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乙方按照双方约定的交货时间将货物运到交货地点后，由双方代表依据本合同及</w:t>
      </w:r>
      <w:r>
        <w:rPr>
          <w:rFonts w:ascii="仿宋" w:eastAsia="仿宋" w:hAnsi="仿宋" w:cs="仿宋"/>
          <w:sz w:val="24"/>
          <w:szCs w:val="24"/>
        </w:rPr>
        <w:t>附件</w:t>
      </w:r>
      <w:r>
        <w:rPr>
          <w:rFonts w:ascii="仿宋" w:eastAsia="仿宋" w:hAnsi="仿宋" w:cs="仿宋" w:hint="eastAsia"/>
          <w:sz w:val="24"/>
          <w:szCs w:val="24"/>
        </w:rPr>
        <w:t>约定的要求于甲方收到货物</w:t>
      </w:r>
      <w:r>
        <w:rPr>
          <w:rFonts w:ascii="仿宋" w:eastAsia="仿宋" w:hAnsi="仿宋" w:cs="仿宋"/>
          <w:sz w:val="24"/>
          <w:szCs w:val="24"/>
          <w:u w:val="single"/>
        </w:rPr>
        <w:t>1</w:t>
      </w:r>
      <w:r>
        <w:rPr>
          <w:rFonts w:ascii="仿宋" w:eastAsia="仿宋" w:hAnsi="仿宋" w:cs="仿宋" w:hint="eastAsia"/>
          <w:sz w:val="24"/>
          <w:szCs w:val="24"/>
        </w:rPr>
        <w:t>日历日内对货物的外观、数量等进行初步验收。</w:t>
      </w:r>
    </w:p>
    <w:p w:rsidR="0042646D" w:rsidRDefault="0042646D" w:rsidP="0042646D">
      <w:pPr>
        <w:spacing w:line="480" w:lineRule="exact"/>
        <w:ind w:firstLineChars="200" w:firstLine="562"/>
        <w:rPr>
          <w:rFonts w:ascii="仿宋_GB2312" w:eastAsia="仿宋_GB2312" w:hAnsi="宋体"/>
          <w:bCs/>
          <w:color w:val="000000"/>
          <w:sz w:val="28"/>
          <w:szCs w:val="28"/>
        </w:rPr>
      </w:pPr>
      <w:r>
        <w:rPr>
          <w:rFonts w:ascii="仿宋_GB2312" w:eastAsia="仿宋_GB2312" w:hAnsi="宋体" w:hint="eastAsia"/>
          <w:b/>
          <w:color w:val="000000"/>
          <w:sz w:val="28"/>
          <w:szCs w:val="28"/>
        </w:rPr>
        <w:t>2、安装、调试：</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乙方应在货物初步验收合格后</w:t>
      </w:r>
      <w:r>
        <w:rPr>
          <w:rFonts w:ascii="仿宋" w:eastAsia="仿宋" w:hAnsi="仿宋" w:cs="仿宋" w:hint="eastAsia"/>
          <w:sz w:val="24"/>
          <w:szCs w:val="24"/>
          <w:u w:val="single"/>
        </w:rPr>
        <w:t>3</w:t>
      </w:r>
      <w:r>
        <w:rPr>
          <w:rFonts w:ascii="仿宋" w:eastAsia="仿宋" w:hAnsi="仿宋" w:cs="仿宋" w:hint="eastAsia"/>
          <w:sz w:val="24"/>
          <w:szCs w:val="24"/>
        </w:rPr>
        <w:t>日历日内对货物进行安装调试完毕，安装调试过程所需辅助设备、器材由乙方负责提供，甲方仅为乙方提供必要的便利条件（包括：水、电、气及安装场地），乙方应严格按照操作规程进行安装调试，并承担安装调试过程中发生的一切责任及费用。安装调试期间本项目的半成品、材料、设备及工具等，由乙方自行保管，如有遗失或损坏，由乙方自行承担责任。</w:t>
      </w:r>
    </w:p>
    <w:p w:rsidR="0042646D" w:rsidRDefault="0042646D" w:rsidP="0042646D">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3、试运行：</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货物安装调试完毕后进入试运行期，试运行周期为</w:t>
      </w:r>
      <w:r>
        <w:rPr>
          <w:rFonts w:ascii="仿宋" w:eastAsia="仿宋" w:hAnsi="仿宋" w:cs="仿宋"/>
          <w:sz w:val="24"/>
          <w:szCs w:val="24"/>
          <w:u w:val="single"/>
        </w:rPr>
        <w:t>3</w:t>
      </w:r>
      <w:r>
        <w:rPr>
          <w:rFonts w:ascii="仿宋" w:eastAsia="仿宋" w:hAnsi="仿宋" w:cs="仿宋" w:hint="eastAsia"/>
          <w:sz w:val="24"/>
          <w:szCs w:val="24"/>
        </w:rPr>
        <w:t>日历日，试运行期间，甲乙双方应及时组织人员对设备的试运行进行测试。若货物存在缺陷，乙方应在甲方通知后</w:t>
      </w:r>
      <w:r>
        <w:rPr>
          <w:rFonts w:ascii="仿宋" w:eastAsia="仿宋" w:hAnsi="仿宋" w:cs="仿宋"/>
          <w:sz w:val="24"/>
          <w:szCs w:val="24"/>
        </w:rPr>
        <w:t>10</w:t>
      </w:r>
      <w:r>
        <w:rPr>
          <w:rFonts w:ascii="仿宋" w:eastAsia="仿宋" w:hAnsi="仿宋" w:cs="仿宋" w:hint="eastAsia"/>
          <w:sz w:val="24"/>
          <w:szCs w:val="24"/>
        </w:rPr>
        <w:t>日历日内及时整改完毕，使设备达到合同约定的性能和状态，期间</w:t>
      </w:r>
      <w:r>
        <w:rPr>
          <w:rFonts w:ascii="仿宋" w:eastAsia="仿宋" w:hAnsi="仿宋" w:cs="仿宋"/>
          <w:sz w:val="24"/>
          <w:szCs w:val="24"/>
        </w:rPr>
        <w:t>产生的所有费用及责</w:t>
      </w:r>
      <w:r>
        <w:rPr>
          <w:rFonts w:ascii="仿宋" w:eastAsia="仿宋" w:hAnsi="仿宋" w:cs="仿宋"/>
          <w:sz w:val="24"/>
          <w:szCs w:val="24"/>
        </w:rPr>
        <w:lastRenderedPageBreak/>
        <w:t>任由乙方自行承担，</w:t>
      </w:r>
      <w:r>
        <w:rPr>
          <w:rFonts w:ascii="仿宋" w:eastAsia="仿宋" w:hAnsi="仿宋" w:cs="仿宋" w:hint="eastAsia"/>
          <w:sz w:val="24"/>
          <w:szCs w:val="24"/>
        </w:rPr>
        <w:t>经多次</w:t>
      </w:r>
      <w:r>
        <w:rPr>
          <w:rFonts w:ascii="仿宋" w:eastAsia="仿宋" w:hAnsi="仿宋" w:cs="仿宋"/>
          <w:sz w:val="24"/>
          <w:szCs w:val="24"/>
        </w:rPr>
        <w:t>整改</w:t>
      </w:r>
      <w:r>
        <w:rPr>
          <w:rFonts w:ascii="仿宋" w:eastAsia="仿宋" w:hAnsi="仿宋" w:cs="仿宋" w:hint="eastAsia"/>
          <w:sz w:val="24"/>
          <w:szCs w:val="24"/>
        </w:rPr>
        <w:t>或超过整改期（</w:t>
      </w:r>
      <w:r>
        <w:rPr>
          <w:rFonts w:ascii="仿宋" w:eastAsia="仿宋" w:hAnsi="仿宋" w:cs="仿宋"/>
          <w:sz w:val="24"/>
          <w:szCs w:val="24"/>
        </w:rPr>
        <w:t>10</w:t>
      </w:r>
      <w:r>
        <w:rPr>
          <w:rFonts w:ascii="仿宋" w:eastAsia="仿宋" w:hAnsi="仿宋" w:cs="仿宋" w:hint="eastAsia"/>
          <w:sz w:val="24"/>
          <w:szCs w:val="24"/>
        </w:rPr>
        <w:t>日历日）</w:t>
      </w:r>
      <w:r>
        <w:rPr>
          <w:rFonts w:ascii="仿宋" w:eastAsia="仿宋" w:hAnsi="仿宋" w:cs="仿宋"/>
          <w:sz w:val="24"/>
          <w:szCs w:val="24"/>
        </w:rPr>
        <w:t>仍达不到约定性能</w:t>
      </w:r>
      <w:r>
        <w:rPr>
          <w:rFonts w:ascii="仿宋" w:eastAsia="仿宋" w:hAnsi="仿宋" w:cs="仿宋" w:hint="eastAsia"/>
          <w:sz w:val="24"/>
          <w:szCs w:val="24"/>
        </w:rPr>
        <w:t>或运行状态</w:t>
      </w:r>
      <w:r>
        <w:rPr>
          <w:rFonts w:ascii="仿宋" w:eastAsia="仿宋" w:hAnsi="仿宋" w:cs="仿宋"/>
          <w:sz w:val="24"/>
          <w:szCs w:val="24"/>
        </w:rPr>
        <w:t>的，</w:t>
      </w:r>
      <w:r>
        <w:rPr>
          <w:rFonts w:ascii="仿宋" w:eastAsia="仿宋" w:hAnsi="仿宋" w:cs="仿宋" w:hint="eastAsia"/>
          <w:sz w:val="24"/>
          <w:szCs w:val="24"/>
        </w:rPr>
        <w:t>甲方有权解除合同，</w:t>
      </w:r>
      <w:r>
        <w:rPr>
          <w:rFonts w:ascii="仿宋" w:eastAsia="仿宋" w:hAnsi="仿宋" w:cs="仿宋"/>
          <w:sz w:val="24"/>
          <w:szCs w:val="24"/>
        </w:rPr>
        <w:t>乙方应退还甲方所有已付货款</w:t>
      </w:r>
      <w:r>
        <w:rPr>
          <w:rFonts w:ascii="仿宋" w:eastAsia="仿宋" w:hAnsi="仿宋" w:cs="仿宋" w:hint="eastAsia"/>
          <w:sz w:val="24"/>
          <w:szCs w:val="24"/>
        </w:rPr>
        <w:t>并乙方承担因此给甲方造成的经济损失。</w:t>
      </w:r>
    </w:p>
    <w:p w:rsidR="0042646D" w:rsidRDefault="0042646D" w:rsidP="0042646D">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4、终验：</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当设备试运行合格通过后，甲方按照本合同约定和双方签订的技术协议组织最终验收，</w:t>
      </w:r>
      <w:r>
        <w:rPr>
          <w:rFonts w:ascii="仿宋" w:eastAsia="仿宋" w:hAnsi="仿宋" w:cs="仿宋"/>
          <w:sz w:val="24"/>
          <w:szCs w:val="24"/>
        </w:rPr>
        <w:t xml:space="preserve"> </w:t>
      </w:r>
      <w:r>
        <w:rPr>
          <w:rFonts w:ascii="仿宋" w:eastAsia="仿宋" w:hAnsi="仿宋" w:cs="仿宋" w:hint="eastAsia"/>
          <w:sz w:val="24"/>
          <w:szCs w:val="24"/>
        </w:rPr>
        <w:t>甲方验收不合格的，乙方应于当日进行整改，若经多次整改或超过整改期（累计</w:t>
      </w:r>
      <w:r>
        <w:rPr>
          <w:rFonts w:ascii="仿宋" w:eastAsia="仿宋" w:hAnsi="仿宋" w:cs="仿宋"/>
          <w:sz w:val="24"/>
          <w:szCs w:val="24"/>
        </w:rPr>
        <w:t>10</w:t>
      </w:r>
      <w:r>
        <w:rPr>
          <w:rFonts w:ascii="仿宋" w:eastAsia="仿宋" w:hAnsi="仿宋" w:cs="仿宋" w:hint="eastAsia"/>
          <w:sz w:val="24"/>
          <w:szCs w:val="24"/>
        </w:rPr>
        <w:t>日历日）仍达不到验收标准的，甲方有权解除合同，并要求乙方退还全部已付货款并承担因此给甲方造成的经济损失；整改期间发生的设备改造费用均由乙方承担。设备通过甲方的最终验收后，双方应共同签署《最终验收合格证书》。</w:t>
      </w:r>
    </w:p>
    <w:p w:rsidR="0042646D" w:rsidRDefault="0042646D" w:rsidP="0042646D">
      <w:pPr>
        <w:spacing w:line="480" w:lineRule="exact"/>
        <w:ind w:firstLineChars="200" w:firstLine="480"/>
        <w:rPr>
          <w:rFonts w:ascii="仿宋_GB2312" w:eastAsia="仿宋_GB2312" w:hAnsi="宋体"/>
          <w:sz w:val="28"/>
          <w:szCs w:val="28"/>
        </w:rPr>
      </w:pPr>
      <w:r>
        <w:rPr>
          <w:rFonts w:ascii="仿宋" w:eastAsia="仿宋" w:hAnsi="仿宋" w:cs="仿宋" w:hint="eastAsia"/>
          <w:sz w:val="24"/>
          <w:szCs w:val="24"/>
        </w:rPr>
        <w:t>甲方对乙方产品的到货验收或其他任何形式的监造、抽检、验收，都不能免除乙方产品必须满足技术协议或相关国家、行业安全和性能标准要求及质保期内所负的责任。</w:t>
      </w:r>
    </w:p>
    <w:p w:rsidR="0042646D" w:rsidRDefault="0042646D" w:rsidP="0042646D">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5、免费培训</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1、在设备组装阶段，乙方应派出技术人员到甲方对甲方人员进行培训，使甲方能独立对设备进行操作使用，且能独立进行设备的日常维护和常见故障的解决；</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2、在验收和调试阶段，乙方应免费提供设备操作使用以及维护保养的培训，使甲方技术人员能熟练使用设备；</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3、培训方式以授课、现场讲解及演示等形式免费进行。培训工作完成后，甲方人员应当在乙方培训表签字确认。</w:t>
      </w:r>
    </w:p>
    <w:p w:rsidR="0042646D" w:rsidRDefault="0042646D" w:rsidP="0042646D">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六、退货要求</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方正常使用条件下，如发现以下问题，甲方可以要求无条件退货，甲方提出退货要求后，乙方应在三日内将货物清理出甲方现场，逾期未清理的，甲方有权要求乙方支付相应仓储费用，逾期超过七日仍未清理的，甲方不承担保管责任；当甲方提出退货要求后五日内，乙方应将甲方所有已付款退还至甲方公司账户，否则乙方应向甲方支付合同总额10%的违约金。</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（1）因乙方设备设计、制造缺陷或不完善所引发的使用安全隐患，乙方无法解决的，甲方可以要求无条件退货；</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（2）设备主要参数、操作性能、产能存在达不到技术协议要求情况的，经乙方调试3次依旧不能达标或不能通过甲方验收的，甲方可以要求无条件退货；</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（3）乙方逾期交货超过十五日的，甲方可以要求无条件退货。</w:t>
      </w:r>
    </w:p>
    <w:p w:rsidR="0042646D" w:rsidRDefault="0042646D" w:rsidP="0042646D">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lastRenderedPageBreak/>
        <w:t>七、付款及支付方式</w:t>
      </w:r>
    </w:p>
    <w:p w:rsidR="0042646D" w:rsidRDefault="0042646D" w:rsidP="0042646D">
      <w:pPr>
        <w:spacing w:line="480" w:lineRule="exact"/>
        <w:ind w:firstLineChars="176" w:firstLine="495"/>
        <w:rPr>
          <w:rFonts w:ascii="仿宋_GB2312" w:eastAsia="仿宋_GB2312" w:hAnsi="宋体"/>
          <w:b/>
          <w:color w:val="000000"/>
          <w:sz w:val="28"/>
          <w:szCs w:val="28"/>
        </w:rPr>
      </w:pPr>
      <w:r>
        <w:rPr>
          <w:rFonts w:ascii="仿宋_GB2312" w:eastAsia="仿宋_GB2312" w:hAnsi="宋体" w:hint="eastAsia"/>
          <w:b/>
          <w:color w:val="000000"/>
          <w:sz w:val="28"/>
          <w:szCs w:val="28"/>
        </w:rPr>
        <w:t>1、付款方式：</w:t>
      </w:r>
    </w:p>
    <w:p w:rsidR="0042646D" w:rsidRDefault="0042646D" w:rsidP="0042646D">
      <w:pPr>
        <w:pStyle w:val="afc"/>
        <w:ind w:firstLine="480"/>
      </w:pPr>
      <w:r>
        <w:rPr>
          <w:rFonts w:hint="eastAsia"/>
        </w:rPr>
        <w:t>合同签订后，招标人向中标人支付合同设备总价</w:t>
      </w:r>
      <w:r>
        <w:rPr>
          <w:rFonts w:hint="eastAsia"/>
        </w:rPr>
        <w:t>30%</w:t>
      </w:r>
      <w:r>
        <w:rPr>
          <w:rFonts w:hint="eastAsia"/>
        </w:rPr>
        <w:t>预付款；中标单位设备制作完成具备进场安装条件，招标人考察验收确认后支付合同设备总价的</w:t>
      </w:r>
      <w:r>
        <w:rPr>
          <w:rFonts w:hint="eastAsia"/>
        </w:rPr>
        <w:t>60%</w:t>
      </w:r>
      <w:r>
        <w:rPr>
          <w:rFonts w:hint="eastAsia"/>
        </w:rPr>
        <w:t>作为发货款；中标单位现场设备安装完成经过调试顺行并通过甲方验收后签署验收记录表，且收到乙方全额增值税专用发票后（</w:t>
      </w:r>
      <w:r>
        <w:rPr>
          <w:rFonts w:hint="eastAsia"/>
        </w:rPr>
        <w:t>13</w:t>
      </w:r>
      <w:r>
        <w:rPr>
          <w:rFonts w:hint="eastAsia"/>
        </w:rPr>
        <w:t>％的增值税专用发票），招标人向中标单位支付设备总价的</w:t>
      </w:r>
      <w:r>
        <w:rPr>
          <w:rFonts w:hint="eastAsia"/>
        </w:rPr>
        <w:t>10%</w:t>
      </w:r>
      <w:r>
        <w:rPr>
          <w:rFonts w:hint="eastAsia"/>
        </w:rPr>
        <w:t>。</w:t>
      </w:r>
    </w:p>
    <w:p w:rsidR="0042646D" w:rsidRDefault="0042646D" w:rsidP="0042646D">
      <w:pPr>
        <w:pStyle w:val="afc"/>
        <w:ind w:firstLine="480"/>
      </w:pPr>
      <w:r>
        <w:rPr>
          <w:rFonts w:hint="eastAsia"/>
        </w:rPr>
        <w:t>乙方</w:t>
      </w:r>
      <w:r>
        <w:t>未提供符合甲方要求的增值税专用</w:t>
      </w:r>
      <w:r>
        <w:rPr>
          <w:rFonts w:hint="eastAsia"/>
        </w:rPr>
        <w:t>发票</w:t>
      </w:r>
      <w:r>
        <w:t>的</w:t>
      </w:r>
      <w:r>
        <w:rPr>
          <w:rFonts w:hint="eastAsia"/>
        </w:rPr>
        <w:t>，</w:t>
      </w:r>
      <w:r>
        <w:t>甲方有权</w:t>
      </w:r>
      <w:r>
        <w:rPr>
          <w:rFonts w:hint="eastAsia"/>
        </w:rPr>
        <w:t>拒绝</w:t>
      </w:r>
      <w:r>
        <w:t>付款，且不</w:t>
      </w:r>
      <w:r>
        <w:rPr>
          <w:rFonts w:hint="eastAsia"/>
        </w:rPr>
        <w:t>构成</w:t>
      </w:r>
      <w:r>
        <w:t>违约。</w:t>
      </w:r>
    </w:p>
    <w:p w:rsidR="0042646D" w:rsidRDefault="0042646D" w:rsidP="0042646D">
      <w:pPr>
        <w:spacing w:line="480" w:lineRule="exact"/>
        <w:ind w:firstLineChars="200" w:firstLine="562"/>
        <w:rPr>
          <w:rFonts w:ascii="仿宋_GB2312" w:eastAsia="仿宋_GB2312" w:hAnsi="宋体"/>
          <w:color w:val="000000"/>
          <w:sz w:val="28"/>
          <w:szCs w:val="28"/>
          <w:u w:val="single"/>
        </w:rPr>
      </w:pPr>
      <w:bookmarkStart w:id="80" w:name="_Hlk108087212"/>
      <w:r>
        <w:rPr>
          <w:rFonts w:ascii="仿宋_GB2312" w:eastAsia="仿宋_GB2312" w:hAnsi="宋体" w:hint="eastAsia"/>
          <w:b/>
          <w:color w:val="000000"/>
          <w:sz w:val="28"/>
          <w:szCs w:val="28"/>
        </w:rPr>
        <w:t>2、支付方式：</w:t>
      </w:r>
      <w:r>
        <w:rPr>
          <w:rFonts w:eastAsia="仿宋_GB2312" w:hint="eastAsia"/>
          <w:sz w:val="24"/>
          <w:szCs w:val="28"/>
        </w:rPr>
        <w:t>电汇。</w:t>
      </w:r>
    </w:p>
    <w:bookmarkEnd w:id="80"/>
    <w:p w:rsidR="0042646D" w:rsidRDefault="0042646D" w:rsidP="0042646D">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八、质保期和售后服务</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1、设备质保期为</w:t>
      </w:r>
      <w:r>
        <w:rPr>
          <w:rFonts w:ascii="仿宋" w:eastAsia="仿宋" w:hAnsi="仿宋" w:cs="仿宋" w:hint="eastAsia"/>
          <w:sz w:val="24"/>
          <w:szCs w:val="24"/>
          <w:u w:val="single"/>
        </w:rPr>
        <w:t xml:space="preserve"> </w:t>
      </w:r>
      <w:r>
        <w:rPr>
          <w:rFonts w:ascii="仿宋" w:eastAsia="仿宋" w:hAnsi="仿宋" w:cs="仿宋"/>
          <w:sz w:val="24"/>
          <w:szCs w:val="24"/>
          <w:u w:val="single"/>
        </w:rPr>
        <w:t>12</w:t>
      </w:r>
      <w:r>
        <w:rPr>
          <w:rFonts w:ascii="仿宋" w:eastAsia="仿宋" w:hAnsi="仿宋" w:cs="仿宋" w:hint="eastAsia"/>
          <w:sz w:val="24"/>
          <w:szCs w:val="24"/>
        </w:rPr>
        <w:t>个月（自最终验收合格之日起算）。设备在质量保证期内出现整体质量性能下降、运行不稳定、达不到技术协议标准、零部件毁损及其它非人为故障的，乙方均应免费维修或更换。不属于保修范围的易损件乙方须提前声明，并列出清单且声明易损件使用寿命经甲方确认后作为协议附件。</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2、质保期内，因乙方产品出现任何质量问题，造成甲方损失、引发甲方生产或质量事故，导致甲方生产成本增加、第三方使用质量问题，乙方应在接到通知</w:t>
      </w:r>
      <w:r>
        <w:rPr>
          <w:rFonts w:ascii="仿宋" w:eastAsia="仿宋" w:hAnsi="仿宋" w:cs="仿宋"/>
          <w:sz w:val="24"/>
          <w:szCs w:val="24"/>
          <w:u w:val="single"/>
        </w:rPr>
        <w:t>2</w:t>
      </w:r>
      <w:r>
        <w:rPr>
          <w:rFonts w:ascii="仿宋" w:eastAsia="仿宋" w:hAnsi="仿宋" w:cs="仿宋" w:hint="eastAsia"/>
          <w:sz w:val="24"/>
          <w:szCs w:val="24"/>
        </w:rPr>
        <w:t>天内到场完成维修或更换，并承担因此产生的全部费用；如经乙方维修后仍不能达到本合同约定的质量标准，乙方应按照</w:t>
      </w:r>
      <w:r>
        <w:rPr>
          <w:rFonts w:ascii="仿宋" w:eastAsia="仿宋" w:hAnsi="仿宋" w:cs="仿宋"/>
          <w:sz w:val="24"/>
          <w:szCs w:val="24"/>
        </w:rPr>
        <w:t>本合同</w:t>
      </w:r>
      <w:r>
        <w:rPr>
          <w:rFonts w:ascii="仿宋" w:eastAsia="仿宋" w:hAnsi="仿宋" w:cs="仿宋" w:hint="eastAsia"/>
          <w:sz w:val="24"/>
          <w:szCs w:val="24"/>
        </w:rPr>
        <w:t>第九条</w:t>
      </w:r>
      <w:r>
        <w:rPr>
          <w:rFonts w:ascii="仿宋" w:eastAsia="仿宋" w:hAnsi="仿宋" w:cs="仿宋"/>
          <w:sz w:val="24"/>
          <w:szCs w:val="24"/>
        </w:rPr>
        <w:t>第</w:t>
      </w:r>
      <w:r>
        <w:rPr>
          <w:rFonts w:ascii="仿宋" w:eastAsia="仿宋" w:hAnsi="仿宋" w:cs="仿宋" w:hint="eastAsia"/>
          <w:sz w:val="24"/>
          <w:szCs w:val="24"/>
        </w:rPr>
        <w:t>四</w:t>
      </w:r>
      <w:r>
        <w:rPr>
          <w:rFonts w:ascii="仿宋" w:eastAsia="仿宋" w:hAnsi="仿宋" w:cs="仿宋"/>
          <w:sz w:val="24"/>
          <w:szCs w:val="24"/>
        </w:rPr>
        <w:t>款约定承担违约责任</w:t>
      </w:r>
      <w:r>
        <w:rPr>
          <w:rFonts w:ascii="仿宋" w:eastAsia="仿宋" w:hAnsi="仿宋" w:cs="仿宋" w:hint="eastAsia"/>
          <w:sz w:val="24"/>
          <w:szCs w:val="24"/>
        </w:rPr>
        <w:t>；若乙方接到通知未履行更换、维修义务的，甲方有权请第三方维修更换，由此产生的一切费用由乙方承担。以上产生的任何乙方应承担的费用或赔偿的损失，经双方书面确认后甲方均有权在乙方的任何一笔货款中均以扣除，如货款不足以承担以上费用或损失的，乙方应另行支付。</w:t>
      </w:r>
    </w:p>
    <w:p w:rsidR="0042646D" w:rsidRDefault="0042646D" w:rsidP="0042646D">
      <w:pPr>
        <w:spacing w:line="480" w:lineRule="exact"/>
        <w:ind w:firstLineChars="196" w:firstLine="470"/>
        <w:rPr>
          <w:rFonts w:ascii="仿宋_GB2312" w:eastAsia="仿宋_GB2312" w:hAnsi="宋体"/>
          <w:color w:val="000000"/>
          <w:sz w:val="28"/>
          <w:szCs w:val="28"/>
        </w:rPr>
      </w:pPr>
      <w:r>
        <w:rPr>
          <w:rFonts w:ascii="仿宋" w:eastAsia="仿宋" w:hAnsi="仿宋" w:cs="仿宋" w:hint="eastAsia"/>
          <w:sz w:val="24"/>
          <w:szCs w:val="24"/>
        </w:rPr>
        <w:t>3、质保期后乙方提供终身免费人工服务，并按市场价提供零配件。</w:t>
      </w:r>
    </w:p>
    <w:p w:rsidR="0042646D" w:rsidRDefault="0042646D" w:rsidP="0042646D">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九、违约责任</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1、乙方延期交货的（未能依照本合同约定的各个时间节点到货、进行安装、调试、培训等），每延迟一天，应向甲方支付合同总金额的5‰ 的违约金,但累计总额不得超过合同总金额的30%；延期交货超过20日或乙方明确表示不能交货的，甲方有权单方面解除合同。</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2、初步验收后，乙方所交货物与约定不符的，应于三日内进行补足或更换；不能补足或更换的，造成甲方不能使用的，甲方有权解除合同；因补足或更换货物造成延期的，</w:t>
      </w:r>
      <w:r>
        <w:rPr>
          <w:rFonts w:ascii="仿宋" w:eastAsia="仿宋" w:hAnsi="仿宋" w:cs="仿宋" w:hint="eastAsia"/>
          <w:sz w:val="24"/>
          <w:szCs w:val="24"/>
        </w:rPr>
        <w:lastRenderedPageBreak/>
        <w:t>乙方应按本条第1款约定承担违约责任。</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3、安装调试后，货物存在缺陷或无法达到合同约定的性能，甲方有权要求乙方换货或退货；安装调试造成延期的，乙方应按本条第1款约定承担违约责任。</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4、货物在质保期内出现质量问题，乙方未能按照本合同约定处理的，每延迟一天，应向甲方支付合同总金额1%的违约金。</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5、因乙方违反本合同约定，致使甲方解除合同的，乙方应于收到甲方解除合同通知之日起 3日内退还全部</w:t>
      </w:r>
      <w:r>
        <w:rPr>
          <w:rFonts w:ascii="仿宋" w:eastAsia="仿宋" w:hAnsi="仿宋" w:cs="仿宋"/>
          <w:sz w:val="24"/>
          <w:szCs w:val="24"/>
        </w:rPr>
        <w:t>已付货款</w:t>
      </w:r>
      <w:r>
        <w:rPr>
          <w:rFonts w:ascii="仿宋" w:eastAsia="仿宋" w:hAnsi="仿宋" w:cs="仿宋" w:hint="eastAsia"/>
          <w:sz w:val="24"/>
          <w:szCs w:val="24"/>
        </w:rPr>
        <w:t>并支付合同总金额30%的违约金；自甲方解除合同之日起，货物的保管、运回等费用及风险由乙方承担，同时乙方应赔偿甲方遭受的一切损失。</w:t>
      </w:r>
    </w:p>
    <w:p w:rsidR="0042646D" w:rsidRDefault="0042646D" w:rsidP="0042646D">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十、不可抗力</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rsidR="0042646D" w:rsidRDefault="0042646D" w:rsidP="0042646D">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十一、争议的解决方法</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因履行本合同产生的争议由双方协商解决，协商不成的任何一方均有权向甲方所在地人民法院提起诉讼，</w:t>
      </w:r>
      <w:r>
        <w:rPr>
          <w:rFonts w:ascii="仿宋" w:eastAsia="仿宋" w:hAnsi="仿宋" w:cs="仿宋"/>
          <w:sz w:val="24"/>
          <w:szCs w:val="24"/>
        </w:rPr>
        <w:t>由此产生的诉讼费、</w:t>
      </w:r>
      <w:r>
        <w:rPr>
          <w:rFonts w:ascii="仿宋" w:eastAsia="仿宋" w:hAnsi="仿宋" w:cs="仿宋" w:hint="eastAsia"/>
          <w:sz w:val="24"/>
          <w:szCs w:val="24"/>
        </w:rPr>
        <w:t>律师费</w:t>
      </w:r>
      <w:r>
        <w:rPr>
          <w:rFonts w:ascii="仿宋" w:eastAsia="仿宋" w:hAnsi="仿宋" w:cs="仿宋"/>
          <w:sz w:val="24"/>
          <w:szCs w:val="24"/>
        </w:rPr>
        <w:t>等实际</w:t>
      </w:r>
      <w:r>
        <w:rPr>
          <w:rFonts w:ascii="仿宋" w:eastAsia="仿宋" w:hAnsi="仿宋" w:cs="仿宋" w:hint="eastAsia"/>
          <w:sz w:val="24"/>
          <w:szCs w:val="24"/>
        </w:rPr>
        <w:t>支出</w:t>
      </w:r>
      <w:r>
        <w:rPr>
          <w:rFonts w:ascii="仿宋" w:eastAsia="仿宋" w:hAnsi="仿宋" w:cs="仿宋"/>
          <w:sz w:val="24"/>
          <w:szCs w:val="24"/>
        </w:rPr>
        <w:t>的费用，由败诉方承担。</w:t>
      </w:r>
    </w:p>
    <w:p w:rsidR="0042646D" w:rsidRDefault="0042646D" w:rsidP="0042646D">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十二、其他</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1、安全事项：甲方不承担乙方因履行本合同期间发生的任何人身、财产事故责任，事故由甲方引起的除外，甲方与乙方签订安全施工协议，作为本合同附件，供双方共同遵守，与本合同具有同等法律效力。</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2、甲乙双方都应保守在合作过程中知悉的对方的商业秘密，因任何一方未尽到保密义务，由此造成的一切损失由违约方承担所有赔偿，此义务不因合同的终止而终止。</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3、其他未尽事宜的，双方可以签订补充协议，补充协议与本合同具有同等法律效力。</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4、本合同及其</w:t>
      </w:r>
      <w:r>
        <w:rPr>
          <w:rFonts w:ascii="仿宋" w:eastAsia="仿宋" w:hAnsi="仿宋" w:cs="仿宋"/>
          <w:sz w:val="24"/>
          <w:szCs w:val="24"/>
        </w:rPr>
        <w:t>所有</w:t>
      </w:r>
      <w:r>
        <w:rPr>
          <w:rFonts w:ascii="仿宋" w:eastAsia="仿宋" w:hAnsi="仿宋" w:cs="仿宋" w:hint="eastAsia"/>
          <w:sz w:val="24"/>
          <w:szCs w:val="24"/>
        </w:rPr>
        <w:t>附件一式肆份，甲方执贰份，乙方执贰份，自双方签署之日起生效，有效期至自双方权利义务履行完毕之日止。</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5、本合同及其附件经双方签署后作为本合同有效组成部分，与本合同具有同等法律效力，</w:t>
      </w:r>
      <w:r>
        <w:rPr>
          <w:rFonts w:ascii="仿宋" w:eastAsia="仿宋" w:hAnsi="仿宋" w:cs="仿宋"/>
          <w:sz w:val="24"/>
          <w:szCs w:val="24"/>
        </w:rPr>
        <w:t>本</w:t>
      </w:r>
      <w:r>
        <w:rPr>
          <w:rFonts w:ascii="仿宋" w:eastAsia="仿宋" w:hAnsi="仿宋" w:cs="仿宋" w:hint="eastAsia"/>
          <w:sz w:val="24"/>
          <w:szCs w:val="24"/>
        </w:rPr>
        <w:t>合同</w:t>
      </w:r>
      <w:r>
        <w:rPr>
          <w:rFonts w:ascii="仿宋" w:eastAsia="仿宋" w:hAnsi="仿宋" w:cs="仿宋"/>
          <w:sz w:val="24"/>
          <w:szCs w:val="24"/>
        </w:rPr>
        <w:t>与附件约定有冲突的，</w:t>
      </w:r>
      <w:r>
        <w:rPr>
          <w:rFonts w:ascii="仿宋" w:eastAsia="仿宋" w:hAnsi="仿宋" w:cs="仿宋" w:hint="eastAsia"/>
          <w:sz w:val="24"/>
          <w:szCs w:val="24"/>
        </w:rPr>
        <w:t>一般</w:t>
      </w:r>
      <w:r>
        <w:rPr>
          <w:rFonts w:ascii="仿宋" w:eastAsia="仿宋" w:hAnsi="仿宋" w:cs="仿宋"/>
          <w:sz w:val="24"/>
          <w:szCs w:val="24"/>
        </w:rPr>
        <w:t>情况</w:t>
      </w:r>
      <w:r>
        <w:rPr>
          <w:rFonts w:ascii="仿宋" w:eastAsia="仿宋" w:hAnsi="仿宋" w:cs="仿宋" w:hint="eastAsia"/>
          <w:sz w:val="24"/>
          <w:szCs w:val="24"/>
        </w:rPr>
        <w:t>以</w:t>
      </w:r>
      <w:r>
        <w:rPr>
          <w:rFonts w:ascii="仿宋" w:eastAsia="仿宋" w:hAnsi="仿宋" w:cs="仿宋"/>
          <w:sz w:val="24"/>
          <w:szCs w:val="24"/>
        </w:rPr>
        <w:t>本合同</w:t>
      </w:r>
      <w:r>
        <w:rPr>
          <w:rFonts w:ascii="仿宋" w:eastAsia="仿宋" w:hAnsi="仿宋" w:cs="仿宋" w:hint="eastAsia"/>
          <w:sz w:val="24"/>
          <w:szCs w:val="24"/>
        </w:rPr>
        <w:t>为准</w:t>
      </w:r>
      <w:r>
        <w:rPr>
          <w:rFonts w:ascii="仿宋" w:eastAsia="仿宋" w:hAnsi="仿宋" w:cs="仿宋"/>
          <w:sz w:val="24"/>
          <w:szCs w:val="24"/>
        </w:rPr>
        <w:t>，但如果是附件对</w:t>
      </w:r>
      <w:r>
        <w:rPr>
          <w:rFonts w:ascii="仿宋" w:eastAsia="仿宋" w:hAnsi="仿宋" w:cs="仿宋" w:hint="eastAsia"/>
          <w:sz w:val="24"/>
          <w:szCs w:val="24"/>
        </w:rPr>
        <w:t>本</w:t>
      </w:r>
      <w:r>
        <w:rPr>
          <w:rFonts w:ascii="仿宋" w:eastAsia="仿宋" w:hAnsi="仿宋" w:cs="仿宋"/>
          <w:sz w:val="24"/>
          <w:szCs w:val="24"/>
        </w:rPr>
        <w:t>合同的补充</w:t>
      </w:r>
      <w:r>
        <w:rPr>
          <w:rFonts w:ascii="仿宋" w:eastAsia="仿宋" w:hAnsi="仿宋" w:cs="仿宋" w:hint="eastAsia"/>
          <w:sz w:val="24"/>
          <w:szCs w:val="24"/>
        </w:rPr>
        <w:t>、</w:t>
      </w:r>
      <w:r>
        <w:rPr>
          <w:rFonts w:ascii="仿宋" w:eastAsia="仿宋" w:hAnsi="仿宋" w:cs="仿宋"/>
          <w:sz w:val="24"/>
          <w:szCs w:val="24"/>
        </w:rPr>
        <w:t>完善、详细说明的，以附件约定为准</w:t>
      </w:r>
      <w:r>
        <w:rPr>
          <w:rFonts w:ascii="仿宋" w:eastAsia="仿宋" w:hAnsi="仿宋" w:cs="仿宋" w:hint="eastAsia"/>
          <w:sz w:val="24"/>
          <w:szCs w:val="24"/>
        </w:rPr>
        <w:t>。</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sz w:val="24"/>
          <w:szCs w:val="24"/>
        </w:rPr>
        <w:lastRenderedPageBreak/>
        <w:t>6</w:t>
      </w:r>
      <w:r>
        <w:rPr>
          <w:rFonts w:ascii="仿宋" w:eastAsia="仿宋" w:hAnsi="仿宋" w:cs="仿宋" w:hint="eastAsia"/>
          <w:sz w:val="24"/>
          <w:szCs w:val="24"/>
        </w:rPr>
        <w:t>、乙方在送货时需提供一式两联的送货单（送货单需加盖章），以便甲方安排办理入库手续。</w:t>
      </w:r>
    </w:p>
    <w:p w:rsidR="0042646D" w:rsidRDefault="0042646D" w:rsidP="0042646D">
      <w:pPr>
        <w:spacing w:line="480" w:lineRule="exact"/>
        <w:ind w:firstLineChars="196" w:firstLine="470"/>
        <w:rPr>
          <w:rFonts w:ascii="仿宋" w:eastAsia="仿宋" w:hAnsi="仿宋" w:cs="仿宋"/>
          <w:sz w:val="24"/>
          <w:szCs w:val="24"/>
        </w:rPr>
      </w:pPr>
      <w:r>
        <w:rPr>
          <w:rFonts w:ascii="仿宋" w:eastAsia="仿宋" w:hAnsi="仿宋" w:cs="仿宋"/>
          <w:sz w:val="24"/>
          <w:szCs w:val="24"/>
        </w:rPr>
        <w:t>7</w:t>
      </w:r>
      <w:r>
        <w:rPr>
          <w:rFonts w:ascii="仿宋" w:eastAsia="仿宋" w:hAnsi="仿宋" w:cs="仿宋" w:hint="eastAsia"/>
          <w:sz w:val="24"/>
          <w:szCs w:val="24"/>
        </w:rPr>
        <w:t>、本合同记载的地址和联系方式适用于往来信息和通知的传递（电话、短信、邮寄任一方式均有效），适用于法律文书的邮寄、送达，以及适用于诉讼、执行等法律程序，签收与否均视为有效通知和送达。</w:t>
      </w:r>
    </w:p>
    <w:p w:rsidR="0042646D" w:rsidRDefault="0042646D" w:rsidP="0042646D">
      <w:r>
        <w:rPr>
          <w:rFonts w:ascii="仿宋" w:eastAsia="仿宋" w:hAnsi="仿宋" w:cs="仿宋" w:hint="eastAsia"/>
          <w:sz w:val="24"/>
          <w:szCs w:val="24"/>
        </w:rPr>
        <w:t>附件：1、安全管理协议书 2、报价明细及单台配置表 3、设备技术协议</w:t>
      </w:r>
    </w:p>
    <w:tbl>
      <w:tblPr>
        <w:tblW w:w="95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63"/>
        <w:gridCol w:w="4853"/>
      </w:tblGrid>
      <w:tr w:rsidR="0042646D" w:rsidTr="001B3234">
        <w:trPr>
          <w:trHeight w:val="3796"/>
        </w:trPr>
        <w:tc>
          <w:tcPr>
            <w:tcW w:w="4663" w:type="dxa"/>
            <w:shd w:val="clear" w:color="auto" w:fill="auto"/>
          </w:tcPr>
          <w:bookmarkEnd w:id="76"/>
          <w:bookmarkEnd w:id="77"/>
          <w:bookmarkEnd w:id="78"/>
          <w:p w:rsidR="0042646D" w:rsidRDefault="0042646D" w:rsidP="001B3234">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需      方（甲方）</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单位名称：山东圣阳锂科新能源有限公司</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单位地址：山东省泰安高新区一天门大街1</w:t>
            </w:r>
            <w:r>
              <w:rPr>
                <w:rFonts w:ascii="仿宋_GB2312" w:eastAsia="仿宋_GB2312" w:hAnsi="Calibri" w:cs="Arial"/>
                <w:kern w:val="0"/>
                <w:sz w:val="24"/>
                <w:szCs w:val="24"/>
              </w:rPr>
              <w:t>999</w:t>
            </w:r>
            <w:r>
              <w:rPr>
                <w:rFonts w:ascii="仿宋_GB2312" w:eastAsia="仿宋_GB2312" w:hAnsi="Calibri" w:cs="Arial" w:hint="eastAsia"/>
                <w:kern w:val="0"/>
                <w:sz w:val="24"/>
                <w:szCs w:val="24"/>
              </w:rPr>
              <w:t>号</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委托代理人： </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开户银行：中国银行泰安分行营业部</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号：2</w:t>
            </w:r>
            <w:r>
              <w:rPr>
                <w:rFonts w:ascii="仿宋_GB2312" w:eastAsia="仿宋_GB2312" w:hAnsi="Calibri" w:cs="Arial"/>
                <w:kern w:val="0"/>
                <w:sz w:val="24"/>
                <w:szCs w:val="24"/>
              </w:rPr>
              <w:t>130 4649 2064</w:t>
            </w:r>
          </w:p>
        </w:tc>
        <w:tc>
          <w:tcPr>
            <w:tcW w:w="4853" w:type="dxa"/>
            <w:shd w:val="clear" w:color="auto" w:fill="auto"/>
          </w:tcPr>
          <w:p w:rsidR="0042646D" w:rsidRDefault="0042646D" w:rsidP="001B3234">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供       方（乙方）</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r>
              <w:rPr>
                <w:rFonts w:ascii="仿宋_GB2312" w:eastAsia="仿宋_GB2312" w:hAnsi="Calibri" w:cs="Arial"/>
                <w:kern w:val="0"/>
                <w:sz w:val="24"/>
                <w:szCs w:val="24"/>
              </w:rPr>
              <w:t xml:space="preserve"> </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r>
              <w:rPr>
                <w:rFonts w:ascii="仿宋_GB2312" w:eastAsia="仿宋_GB2312" w:hAnsi="Calibri" w:cs="Arial"/>
                <w:kern w:val="0"/>
                <w:sz w:val="24"/>
                <w:szCs w:val="24"/>
              </w:rPr>
              <w:t xml:space="preserve"> </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委托代理人：</w:t>
            </w:r>
            <w:r>
              <w:rPr>
                <w:rFonts w:ascii="仿宋_GB2312" w:eastAsia="仿宋_GB2312" w:hAnsi="Calibri" w:cs="Arial"/>
                <w:kern w:val="0"/>
                <w:sz w:val="24"/>
                <w:szCs w:val="24"/>
              </w:rPr>
              <w:t xml:space="preserve"> </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w:t>
            </w:r>
            <w:r>
              <w:rPr>
                <w:rFonts w:ascii="仿宋_GB2312" w:eastAsia="仿宋_GB2312" w:hAnsi="Calibri" w:cs="Arial"/>
                <w:kern w:val="0"/>
                <w:sz w:val="24"/>
                <w:szCs w:val="24"/>
              </w:rPr>
              <w:t xml:space="preserve"> </w:t>
            </w:r>
          </w:p>
          <w:p w:rsidR="0042646D" w:rsidRDefault="0042646D" w:rsidP="001B3234">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w:t>
            </w:r>
          </w:p>
        </w:tc>
      </w:tr>
    </w:tbl>
    <w:p w:rsidR="0042646D" w:rsidRDefault="0042646D" w:rsidP="0042646D">
      <w:pPr>
        <w:spacing w:line="20" w:lineRule="atLeast"/>
        <w:rPr>
          <w:rFonts w:ascii="仿宋" w:eastAsia="仿宋" w:hAnsi="仿宋" w:cs="仿宋"/>
        </w:rPr>
      </w:pPr>
    </w:p>
    <w:p w:rsidR="007A3AEC" w:rsidRDefault="007A3AEC" w:rsidP="007A3AEC">
      <w:pPr>
        <w:spacing w:line="20" w:lineRule="atLeast"/>
        <w:rPr>
          <w:rFonts w:ascii="仿宋" w:eastAsia="仿宋" w:hAnsi="仿宋" w:cs="仿宋"/>
        </w:rPr>
      </w:pPr>
    </w:p>
    <w:p w:rsidR="007A3AEC" w:rsidRDefault="007A3AEC" w:rsidP="007A3AEC">
      <w:pPr>
        <w:jc w:val="center"/>
      </w:pPr>
    </w:p>
    <w:p w:rsidR="007F30DA" w:rsidRDefault="007F30DA"/>
    <w:sectPr w:rsidR="007F30DA">
      <w:headerReference w:type="default" r:id="rId9"/>
      <w:footerReference w:type="default" r:id="rId10"/>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D06" w:rsidRDefault="00F80D06" w:rsidP="007A3AEC">
      <w:r>
        <w:separator/>
      </w:r>
    </w:p>
  </w:endnote>
  <w:endnote w:type="continuationSeparator" w:id="0">
    <w:p w:rsidR="00F80D06" w:rsidRDefault="00F80D06" w:rsidP="007A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AEC" w:rsidRDefault="007A3AEC">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3D4D8A">
      <w:rPr>
        <w:rFonts w:ascii="宋体" w:hAnsi="宋体"/>
        <w:noProof/>
        <w:sz w:val="28"/>
        <w:szCs w:val="28"/>
      </w:rPr>
      <w:t>- 20 -</w:t>
    </w:r>
    <w:r w:rsidRPr="00B908EB">
      <w:rPr>
        <w:rFonts w:ascii="宋体" w:hAnsi="宋体"/>
        <w:sz w:val="28"/>
        <w:szCs w:val="28"/>
      </w:rPr>
      <w:fldChar w:fldCharType="end"/>
    </w:r>
  </w:p>
  <w:p w:rsidR="007A3AEC" w:rsidRDefault="007A3AE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53" w:rsidRDefault="00D77C2F">
    <w:pPr>
      <w:pStyle w:val="a4"/>
      <w:jc w:val="center"/>
    </w:pPr>
    <w:r>
      <w:fldChar w:fldCharType="begin"/>
    </w:r>
    <w:r>
      <w:rPr>
        <w:rStyle w:val="a7"/>
      </w:rPr>
      <w:instrText xml:space="preserve"> PAGE </w:instrText>
    </w:r>
    <w:r>
      <w:fldChar w:fldCharType="separate"/>
    </w:r>
    <w:r w:rsidR="003D4D8A">
      <w:rPr>
        <w:rStyle w:val="a7"/>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D06" w:rsidRDefault="00F80D06" w:rsidP="007A3AEC">
      <w:r>
        <w:separator/>
      </w:r>
    </w:p>
  </w:footnote>
  <w:footnote w:type="continuationSeparator" w:id="0">
    <w:p w:rsidR="00F80D06" w:rsidRDefault="00F80D06" w:rsidP="007A3A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53" w:rsidRDefault="00D77C2F">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F448C6"/>
    <w:multiLevelType w:val="singleLevel"/>
    <w:tmpl w:val="8CF448C6"/>
    <w:lvl w:ilvl="0">
      <w:start w:val="2"/>
      <w:numFmt w:val="chineseCounting"/>
      <w:suff w:val="nothing"/>
      <w:lvlText w:val="%1、"/>
      <w:lvlJc w:val="left"/>
      <w:rPr>
        <w:rFonts w:hint="eastAsia"/>
      </w:rPr>
    </w:lvl>
  </w:abstractNum>
  <w:abstractNum w:abstractNumId="1">
    <w:nsid w:val="A337885E"/>
    <w:multiLevelType w:val="singleLevel"/>
    <w:tmpl w:val="A337885E"/>
    <w:lvl w:ilvl="0">
      <w:start w:val="2"/>
      <w:numFmt w:val="decimal"/>
      <w:suff w:val="nothing"/>
      <w:lvlText w:val="%1、"/>
      <w:lvlJc w:val="left"/>
    </w:lvl>
  </w:abstractNum>
  <w:abstractNum w:abstractNumId="2">
    <w:nsid w:val="02120A45"/>
    <w:multiLevelType w:val="hybridMultilevel"/>
    <w:tmpl w:val="8DDA4F7E"/>
    <w:lvl w:ilvl="0" w:tplc="86A282FC">
      <w:start w:val="1"/>
      <w:numFmt w:val="decimal"/>
      <w:lvlText w:val="（%1）"/>
      <w:lvlJc w:val="left"/>
      <w:pPr>
        <w:ind w:left="1140" w:hanging="720"/>
      </w:pPr>
      <w:rPr>
        <w:rFonts w:ascii="宋体" w:hAnsi="宋体" w:hint="default"/>
        <w:sz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8943A2C"/>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17990368"/>
    <w:multiLevelType w:val="multilevel"/>
    <w:tmpl w:val="474C96C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AA0700"/>
    <w:multiLevelType w:val="hybridMultilevel"/>
    <w:tmpl w:val="9A6CAF24"/>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nsid w:val="1EAC708A"/>
    <w:multiLevelType w:val="hybridMultilevel"/>
    <w:tmpl w:val="5DD63E3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Algerian" w:hAnsi="Algerian" w:hint="default"/>
      </w:rPr>
    </w:lvl>
    <w:lvl w:ilvl="2" w:tplc="04090005" w:tentative="1">
      <w:start w:val="1"/>
      <w:numFmt w:val="bullet"/>
      <w:lvlText w:val=""/>
      <w:lvlJc w:val="left"/>
      <w:pPr>
        <w:ind w:left="1740" w:hanging="420"/>
      </w:pPr>
      <w:rPr>
        <w:rFonts w:ascii="Algerian" w:hAnsi="Algerian" w:hint="default"/>
      </w:rPr>
    </w:lvl>
    <w:lvl w:ilvl="3" w:tplc="04090001" w:tentative="1">
      <w:start w:val="1"/>
      <w:numFmt w:val="bullet"/>
      <w:lvlText w:val=""/>
      <w:lvlJc w:val="left"/>
      <w:pPr>
        <w:ind w:left="2160" w:hanging="420"/>
      </w:pPr>
      <w:rPr>
        <w:rFonts w:ascii="Algerian" w:hAnsi="Algerian" w:hint="default"/>
      </w:rPr>
    </w:lvl>
    <w:lvl w:ilvl="4" w:tplc="04090003" w:tentative="1">
      <w:start w:val="1"/>
      <w:numFmt w:val="bullet"/>
      <w:lvlText w:val=""/>
      <w:lvlJc w:val="left"/>
      <w:pPr>
        <w:ind w:left="2580" w:hanging="420"/>
      </w:pPr>
      <w:rPr>
        <w:rFonts w:ascii="Algerian" w:hAnsi="Algerian" w:hint="default"/>
      </w:rPr>
    </w:lvl>
    <w:lvl w:ilvl="5" w:tplc="04090005" w:tentative="1">
      <w:start w:val="1"/>
      <w:numFmt w:val="bullet"/>
      <w:lvlText w:val=""/>
      <w:lvlJc w:val="left"/>
      <w:pPr>
        <w:ind w:left="3000" w:hanging="420"/>
      </w:pPr>
      <w:rPr>
        <w:rFonts w:ascii="Algerian" w:hAnsi="Algerian" w:hint="default"/>
      </w:rPr>
    </w:lvl>
    <w:lvl w:ilvl="6" w:tplc="04090001" w:tentative="1">
      <w:start w:val="1"/>
      <w:numFmt w:val="bullet"/>
      <w:lvlText w:val=""/>
      <w:lvlJc w:val="left"/>
      <w:pPr>
        <w:ind w:left="3420" w:hanging="420"/>
      </w:pPr>
      <w:rPr>
        <w:rFonts w:ascii="Algerian" w:hAnsi="Algerian" w:hint="default"/>
      </w:rPr>
    </w:lvl>
    <w:lvl w:ilvl="7" w:tplc="04090003" w:tentative="1">
      <w:start w:val="1"/>
      <w:numFmt w:val="bullet"/>
      <w:lvlText w:val=""/>
      <w:lvlJc w:val="left"/>
      <w:pPr>
        <w:ind w:left="3840" w:hanging="420"/>
      </w:pPr>
      <w:rPr>
        <w:rFonts w:ascii="Algerian" w:hAnsi="Algerian" w:hint="default"/>
      </w:rPr>
    </w:lvl>
    <w:lvl w:ilvl="8" w:tplc="04090005" w:tentative="1">
      <w:start w:val="1"/>
      <w:numFmt w:val="bullet"/>
      <w:lvlText w:val=""/>
      <w:lvlJc w:val="left"/>
      <w:pPr>
        <w:ind w:left="4260" w:hanging="420"/>
      </w:pPr>
      <w:rPr>
        <w:rFonts w:ascii="Algerian" w:hAnsi="Algerian" w:hint="default"/>
      </w:rPr>
    </w:lvl>
  </w:abstractNum>
  <w:abstractNum w:abstractNumId="8">
    <w:nsid w:val="23B4630B"/>
    <w:multiLevelType w:val="multilevel"/>
    <w:tmpl w:val="598CD68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2A15F964"/>
    <w:multiLevelType w:val="singleLevel"/>
    <w:tmpl w:val="2A15F964"/>
    <w:lvl w:ilvl="0">
      <w:start w:val="1"/>
      <w:numFmt w:val="chineseCounting"/>
      <w:suff w:val="nothing"/>
      <w:lvlText w:val="%1、"/>
      <w:lvlJc w:val="left"/>
      <w:rPr>
        <w:rFonts w:hint="eastAsia"/>
      </w:rPr>
    </w:lvl>
  </w:abstractNum>
  <w:abstractNum w:abstractNumId="10">
    <w:nsid w:val="2B092AE6"/>
    <w:multiLevelType w:val="hybridMultilevel"/>
    <w:tmpl w:val="F8208318"/>
    <w:lvl w:ilvl="0" w:tplc="3D122C1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2B575FA1"/>
    <w:multiLevelType w:val="hybridMultilevel"/>
    <w:tmpl w:val="DC205400"/>
    <w:lvl w:ilvl="0" w:tplc="0409000F">
      <w:start w:val="1"/>
      <w:numFmt w:val="decimal"/>
      <w:lvlText w:val="%1."/>
      <w:lvlJc w:val="left"/>
      <w:pPr>
        <w:ind w:left="1200" w:hanging="720"/>
      </w:pPr>
      <w:rPr>
        <w:rFonts w:hint="default"/>
      </w:rPr>
    </w:lvl>
    <w:lvl w:ilvl="1" w:tplc="25DCCC32">
      <w:start w:val="1"/>
      <w:numFmt w:val="decimal"/>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39D14D23"/>
    <w:multiLevelType w:val="hybridMultilevel"/>
    <w:tmpl w:val="FD9297C6"/>
    <w:lvl w:ilvl="0" w:tplc="3DF8A8B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3F264A0E"/>
    <w:multiLevelType w:val="hybridMultilevel"/>
    <w:tmpl w:val="68367BC4"/>
    <w:lvl w:ilvl="0" w:tplc="0409000F">
      <w:start w:val="1"/>
      <w:numFmt w:val="decimal"/>
      <w:lvlText w:val="%1."/>
      <w:lvlJc w:val="left"/>
      <w:pPr>
        <w:ind w:left="562" w:hanging="420"/>
      </w:pPr>
    </w:lvl>
    <w:lvl w:ilvl="1" w:tplc="9C887776">
      <w:start w:val="1"/>
      <w:numFmt w:val="decimal"/>
      <w:lvlText w:val="（%2）"/>
      <w:lvlJc w:val="left"/>
      <w:pPr>
        <w:ind w:left="1762" w:hanging="720"/>
      </w:pPr>
      <w:rPr>
        <w:rFonts w:hint="default"/>
      </w:rPr>
    </w:lvl>
    <w:lvl w:ilvl="2" w:tplc="0409001B" w:tentative="1">
      <w:start w:val="1"/>
      <w:numFmt w:val="lowerRoman"/>
      <w:lvlText w:val="%3."/>
      <w:lvlJc w:val="right"/>
      <w:pPr>
        <w:ind w:left="1882" w:hanging="420"/>
      </w:pPr>
    </w:lvl>
    <w:lvl w:ilvl="3" w:tplc="0409000F" w:tentative="1">
      <w:start w:val="1"/>
      <w:numFmt w:val="decimal"/>
      <w:lvlText w:val="%4."/>
      <w:lvlJc w:val="left"/>
      <w:pPr>
        <w:ind w:left="2302" w:hanging="420"/>
      </w:pPr>
    </w:lvl>
    <w:lvl w:ilvl="4" w:tplc="04090019" w:tentative="1">
      <w:start w:val="1"/>
      <w:numFmt w:val="lowerLetter"/>
      <w:lvlText w:val="%5)"/>
      <w:lvlJc w:val="left"/>
      <w:pPr>
        <w:ind w:left="2722" w:hanging="420"/>
      </w:pPr>
    </w:lvl>
    <w:lvl w:ilvl="5" w:tplc="0409001B" w:tentative="1">
      <w:start w:val="1"/>
      <w:numFmt w:val="lowerRoman"/>
      <w:lvlText w:val="%6."/>
      <w:lvlJc w:val="right"/>
      <w:pPr>
        <w:ind w:left="3142" w:hanging="420"/>
      </w:pPr>
    </w:lvl>
    <w:lvl w:ilvl="6" w:tplc="0409000F" w:tentative="1">
      <w:start w:val="1"/>
      <w:numFmt w:val="decimal"/>
      <w:lvlText w:val="%7."/>
      <w:lvlJc w:val="left"/>
      <w:pPr>
        <w:ind w:left="3562" w:hanging="420"/>
      </w:pPr>
    </w:lvl>
    <w:lvl w:ilvl="7" w:tplc="04090019" w:tentative="1">
      <w:start w:val="1"/>
      <w:numFmt w:val="lowerLetter"/>
      <w:lvlText w:val="%8)"/>
      <w:lvlJc w:val="left"/>
      <w:pPr>
        <w:ind w:left="3982" w:hanging="420"/>
      </w:pPr>
    </w:lvl>
    <w:lvl w:ilvl="8" w:tplc="0409001B" w:tentative="1">
      <w:start w:val="1"/>
      <w:numFmt w:val="lowerRoman"/>
      <w:lvlText w:val="%9."/>
      <w:lvlJc w:val="right"/>
      <w:pPr>
        <w:ind w:left="4402" w:hanging="420"/>
      </w:pPr>
    </w:lvl>
  </w:abstractNum>
  <w:abstractNum w:abstractNumId="14">
    <w:nsid w:val="4388759F"/>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nsid w:val="47541278"/>
    <w:multiLevelType w:val="hybridMultilevel"/>
    <w:tmpl w:val="2C0895F8"/>
    <w:lvl w:ilvl="0" w:tplc="8E5032C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F470B6D"/>
    <w:multiLevelType w:val="multilevel"/>
    <w:tmpl w:val="DD3C06C8"/>
    <w:lvl w:ilvl="0">
      <w:start w:val="1"/>
      <w:numFmt w:val="decimal"/>
      <w:lvlText w:val="%1."/>
      <w:lvlJc w:val="left"/>
      <w:pPr>
        <w:ind w:left="720" w:hanging="7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534A7E9E"/>
    <w:multiLevelType w:val="multilevel"/>
    <w:tmpl w:val="539E4A1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8">
    <w:nsid w:val="54ED3DE6"/>
    <w:multiLevelType w:val="hybridMultilevel"/>
    <w:tmpl w:val="84A0734E"/>
    <w:lvl w:ilvl="0" w:tplc="6ACECB3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5E91365"/>
    <w:multiLevelType w:val="multilevel"/>
    <w:tmpl w:val="55E91365"/>
    <w:lvl w:ilvl="0">
      <w:start w:val="1"/>
      <w:numFmt w:val="decimal"/>
      <w:lvlText w:val="%1."/>
      <w:lvlJc w:val="left"/>
      <w:pPr>
        <w:ind w:left="720" w:hanging="7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5808620B"/>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6A5369A4"/>
    <w:multiLevelType w:val="singleLevel"/>
    <w:tmpl w:val="F86CE388"/>
    <w:lvl w:ilvl="0">
      <w:start w:val="1"/>
      <w:numFmt w:val="chineseCounting"/>
      <w:suff w:val="nothing"/>
      <w:lvlText w:val="%1、"/>
      <w:lvlJc w:val="left"/>
      <w:rPr>
        <w:rFonts w:hint="eastAsia"/>
        <w:lang w:val="en-US"/>
      </w:rPr>
    </w:lvl>
  </w:abstractNum>
  <w:abstractNum w:abstractNumId="22">
    <w:nsid w:val="741528AE"/>
    <w:multiLevelType w:val="multilevel"/>
    <w:tmpl w:val="741528AE"/>
    <w:lvl w:ilvl="0">
      <w:start w:val="1"/>
      <w:numFmt w:val="decimal"/>
      <w:lvlText w:val="%1."/>
      <w:lvlJc w:val="left"/>
      <w:pPr>
        <w:ind w:left="425" w:hanging="425"/>
      </w:pPr>
    </w:lvl>
    <w:lvl w:ilvl="1">
      <w:start w:val="1"/>
      <w:numFmt w:val="decimal"/>
      <w:pStyle w:val="3"/>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3">
    <w:nsid w:val="75FF00DE"/>
    <w:multiLevelType w:val="hybridMultilevel"/>
    <w:tmpl w:val="F92EE3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4"/>
  </w:num>
  <w:num w:numId="2">
    <w:abstractNumId w:val="1"/>
  </w:num>
  <w:num w:numId="3">
    <w:abstractNumId w:val="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6"/>
  </w:num>
  <w:num w:numId="8">
    <w:abstractNumId w:val="18"/>
  </w:num>
  <w:num w:numId="9">
    <w:abstractNumId w:val="11"/>
  </w:num>
  <w:num w:numId="10">
    <w:abstractNumId w:val="23"/>
  </w:num>
  <w:num w:numId="11">
    <w:abstractNumId w:val="9"/>
  </w:num>
  <w:num w:numId="12">
    <w:abstractNumId w:val="22"/>
  </w:num>
  <w:num w:numId="13">
    <w:abstractNumId w:val="19"/>
  </w:num>
  <w:num w:numId="14">
    <w:abstractNumId w:val="20"/>
  </w:num>
  <w:num w:numId="15">
    <w:abstractNumId w:val="14"/>
  </w:num>
  <w:num w:numId="16">
    <w:abstractNumId w:val="3"/>
  </w:num>
  <w:num w:numId="17">
    <w:abstractNumId w:val="2"/>
  </w:num>
  <w:num w:numId="18">
    <w:abstractNumId w:val="12"/>
  </w:num>
  <w:num w:numId="19">
    <w:abstractNumId w:val="21"/>
  </w:num>
  <w:num w:numId="20">
    <w:abstractNumId w:val="0"/>
  </w:num>
  <w:num w:numId="21">
    <w:abstractNumId w:val="15"/>
  </w:num>
  <w:num w:numId="22">
    <w:abstractNumId w:val="16"/>
  </w:num>
  <w:num w:numId="23">
    <w:abstractNumId w:val="4"/>
  </w:num>
  <w:num w:numId="24">
    <w:abstractNumId w:val="1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62"/>
    <w:rsid w:val="00001780"/>
    <w:rsid w:val="00083C0F"/>
    <w:rsid w:val="000A1B9A"/>
    <w:rsid w:val="00183D23"/>
    <w:rsid w:val="00184764"/>
    <w:rsid w:val="001C0CDC"/>
    <w:rsid w:val="00220741"/>
    <w:rsid w:val="002D37CA"/>
    <w:rsid w:val="002F082B"/>
    <w:rsid w:val="002F705C"/>
    <w:rsid w:val="003145A8"/>
    <w:rsid w:val="0032507C"/>
    <w:rsid w:val="00365AEF"/>
    <w:rsid w:val="003D4D8A"/>
    <w:rsid w:val="004112E9"/>
    <w:rsid w:val="0042646D"/>
    <w:rsid w:val="004C664F"/>
    <w:rsid w:val="0050028D"/>
    <w:rsid w:val="00535006"/>
    <w:rsid w:val="00723495"/>
    <w:rsid w:val="0072688F"/>
    <w:rsid w:val="007A3AEC"/>
    <w:rsid w:val="007A4507"/>
    <w:rsid w:val="007F30DA"/>
    <w:rsid w:val="00850538"/>
    <w:rsid w:val="00891261"/>
    <w:rsid w:val="008A4062"/>
    <w:rsid w:val="008E7375"/>
    <w:rsid w:val="008F350E"/>
    <w:rsid w:val="00931AA8"/>
    <w:rsid w:val="009F3853"/>
    <w:rsid w:val="00A35C21"/>
    <w:rsid w:val="00AA00A3"/>
    <w:rsid w:val="00B72FD6"/>
    <w:rsid w:val="00BD2AB3"/>
    <w:rsid w:val="00BF07D5"/>
    <w:rsid w:val="00C24078"/>
    <w:rsid w:val="00CB6DB6"/>
    <w:rsid w:val="00CF71E5"/>
    <w:rsid w:val="00D54BB5"/>
    <w:rsid w:val="00D77C2F"/>
    <w:rsid w:val="00E47767"/>
    <w:rsid w:val="00E8425F"/>
    <w:rsid w:val="00E94A95"/>
    <w:rsid w:val="00EA3101"/>
    <w:rsid w:val="00ED09CC"/>
    <w:rsid w:val="00F80D06"/>
    <w:rsid w:val="00FE45B9"/>
    <w:rsid w:val="00FF4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1136A2-BFB3-432A-9E9D-19D2B817D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7A3AEC"/>
    <w:pPr>
      <w:widowControl w:val="0"/>
      <w:jc w:val="both"/>
    </w:pPr>
    <w:rPr>
      <w:rFonts w:ascii="Times New Roman" w:eastAsia="宋体" w:hAnsi="Times New Roman" w:cs="Times New Roman"/>
      <w:szCs w:val="20"/>
    </w:rPr>
  </w:style>
  <w:style w:type="paragraph" w:styleId="1">
    <w:name w:val="heading 1"/>
    <w:basedOn w:val="a"/>
    <w:next w:val="a"/>
    <w:link w:val="1Char"/>
    <w:qFormat/>
    <w:rsid w:val="007A3AEC"/>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7A3AEC"/>
    <w:pPr>
      <w:keepNext/>
      <w:keepLines/>
      <w:spacing w:before="260" w:after="260" w:line="415" w:lineRule="auto"/>
      <w:outlineLvl w:val="1"/>
    </w:pPr>
    <w:rPr>
      <w:rFonts w:ascii="Arial" w:eastAsia="黑体" w:hAnsi="Arial"/>
      <w:b/>
      <w:bCs/>
      <w:kern w:val="0"/>
      <w:sz w:val="32"/>
      <w:szCs w:val="32"/>
    </w:rPr>
  </w:style>
  <w:style w:type="paragraph" w:styleId="30">
    <w:name w:val="heading 3"/>
    <w:basedOn w:val="a"/>
    <w:next w:val="a"/>
    <w:link w:val="3Char"/>
    <w:qFormat/>
    <w:rsid w:val="007A3AEC"/>
    <w:pPr>
      <w:keepNext/>
      <w:keepLines/>
      <w:spacing w:before="260" w:after="260" w:line="415" w:lineRule="auto"/>
      <w:outlineLvl w:val="2"/>
    </w:pPr>
    <w:rPr>
      <w:b/>
      <w:bCs/>
      <w:sz w:val="32"/>
      <w:szCs w:val="32"/>
    </w:rPr>
  </w:style>
  <w:style w:type="paragraph" w:styleId="4">
    <w:name w:val="heading 4"/>
    <w:basedOn w:val="a"/>
    <w:next w:val="a"/>
    <w:link w:val="4Char"/>
    <w:qFormat/>
    <w:rsid w:val="007A3AEC"/>
    <w:pPr>
      <w:keepNext/>
      <w:keepLines/>
      <w:spacing w:line="372" w:lineRule="auto"/>
      <w:outlineLvl w:val="3"/>
    </w:pPr>
    <w:rPr>
      <w:rFonts w:ascii="Arial" w:eastAsia="黑体" w:hAnsi="Arial"/>
      <w:b/>
      <w:sz w:val="28"/>
    </w:rPr>
  </w:style>
  <w:style w:type="paragraph" w:styleId="5">
    <w:name w:val="heading 5"/>
    <w:basedOn w:val="a"/>
    <w:next w:val="a"/>
    <w:link w:val="5Char"/>
    <w:qFormat/>
    <w:rsid w:val="007A3AEC"/>
    <w:pPr>
      <w:keepNext/>
      <w:keepLines/>
      <w:spacing w:line="372" w:lineRule="auto"/>
      <w:outlineLvl w:val="4"/>
    </w:pPr>
    <w:rPr>
      <w:b/>
      <w:sz w:val="28"/>
    </w:rPr>
  </w:style>
  <w:style w:type="paragraph" w:styleId="6">
    <w:name w:val="heading 6"/>
    <w:basedOn w:val="a"/>
    <w:next w:val="a"/>
    <w:link w:val="6Char"/>
    <w:qFormat/>
    <w:rsid w:val="007A3AEC"/>
    <w:pPr>
      <w:keepNext/>
      <w:keepLines/>
      <w:spacing w:line="317" w:lineRule="auto"/>
      <w:outlineLvl w:val="5"/>
    </w:pPr>
    <w:rPr>
      <w:rFonts w:ascii="Arial" w:eastAsia="黑体" w:hAnsi="Arial"/>
      <w:b/>
      <w:sz w:val="24"/>
    </w:rPr>
  </w:style>
  <w:style w:type="paragraph" w:styleId="7">
    <w:name w:val="heading 7"/>
    <w:basedOn w:val="a"/>
    <w:next w:val="a"/>
    <w:link w:val="7Char"/>
    <w:qFormat/>
    <w:rsid w:val="007A3AEC"/>
    <w:pPr>
      <w:keepNext/>
      <w:keepLines/>
      <w:spacing w:before="240" w:after="64" w:line="320" w:lineRule="auto"/>
      <w:outlineLvl w:val="6"/>
    </w:pPr>
    <w:rPr>
      <w:b/>
      <w:bCs/>
      <w:sz w:val="24"/>
      <w:szCs w:val="24"/>
    </w:rPr>
  </w:style>
  <w:style w:type="paragraph" w:styleId="8">
    <w:name w:val="heading 8"/>
    <w:basedOn w:val="a"/>
    <w:next w:val="a"/>
    <w:link w:val="8Char"/>
    <w:qFormat/>
    <w:rsid w:val="007A3AEC"/>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7A3A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7A3AEC"/>
    <w:rPr>
      <w:sz w:val="18"/>
      <w:szCs w:val="18"/>
    </w:rPr>
  </w:style>
  <w:style w:type="paragraph" w:styleId="a4">
    <w:name w:val="footer"/>
    <w:basedOn w:val="a"/>
    <w:link w:val="Char0"/>
    <w:uiPriority w:val="99"/>
    <w:unhideWhenUsed/>
    <w:qFormat/>
    <w:rsid w:val="007A3AEC"/>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7A3AEC"/>
    <w:rPr>
      <w:sz w:val="18"/>
      <w:szCs w:val="18"/>
    </w:rPr>
  </w:style>
  <w:style w:type="character" w:customStyle="1" w:styleId="1Char">
    <w:name w:val="标题 1 Char"/>
    <w:basedOn w:val="a0"/>
    <w:link w:val="1"/>
    <w:rsid w:val="007A3AEC"/>
    <w:rPr>
      <w:rFonts w:ascii="黑体" w:eastAsia="黑体" w:hAnsi="黑体" w:cs="Times New Roman"/>
      <w:b/>
      <w:bCs/>
      <w:kern w:val="44"/>
      <w:sz w:val="32"/>
      <w:szCs w:val="44"/>
    </w:rPr>
  </w:style>
  <w:style w:type="character" w:customStyle="1" w:styleId="2Char">
    <w:name w:val="标题 2 Char"/>
    <w:basedOn w:val="a0"/>
    <w:link w:val="20"/>
    <w:qFormat/>
    <w:rsid w:val="007A3AEC"/>
    <w:rPr>
      <w:rFonts w:ascii="Arial" w:eastAsia="黑体" w:hAnsi="Arial" w:cs="Times New Roman"/>
      <w:b/>
      <w:bCs/>
      <w:kern w:val="0"/>
      <w:sz w:val="32"/>
      <w:szCs w:val="32"/>
    </w:rPr>
  </w:style>
  <w:style w:type="character" w:customStyle="1" w:styleId="3Char">
    <w:name w:val="标题 3 Char"/>
    <w:basedOn w:val="a0"/>
    <w:link w:val="30"/>
    <w:rsid w:val="007A3AEC"/>
    <w:rPr>
      <w:rFonts w:ascii="Times New Roman" w:eastAsia="宋体" w:hAnsi="Times New Roman" w:cs="Times New Roman"/>
      <w:b/>
      <w:bCs/>
      <w:sz w:val="32"/>
      <w:szCs w:val="32"/>
    </w:rPr>
  </w:style>
  <w:style w:type="character" w:customStyle="1" w:styleId="4Char">
    <w:name w:val="标题 4 Char"/>
    <w:basedOn w:val="a0"/>
    <w:link w:val="4"/>
    <w:rsid w:val="007A3AEC"/>
    <w:rPr>
      <w:rFonts w:ascii="Arial" w:eastAsia="黑体" w:hAnsi="Arial" w:cs="Times New Roman"/>
      <w:b/>
      <w:sz w:val="28"/>
      <w:szCs w:val="20"/>
    </w:rPr>
  </w:style>
  <w:style w:type="character" w:customStyle="1" w:styleId="5Char">
    <w:name w:val="标题 5 Char"/>
    <w:basedOn w:val="a0"/>
    <w:link w:val="5"/>
    <w:rsid w:val="007A3AEC"/>
    <w:rPr>
      <w:rFonts w:ascii="Times New Roman" w:eastAsia="宋体" w:hAnsi="Times New Roman" w:cs="Times New Roman"/>
      <w:b/>
      <w:sz w:val="28"/>
      <w:szCs w:val="20"/>
    </w:rPr>
  </w:style>
  <w:style w:type="character" w:customStyle="1" w:styleId="6Char">
    <w:name w:val="标题 6 Char"/>
    <w:basedOn w:val="a0"/>
    <w:link w:val="6"/>
    <w:rsid w:val="007A3AEC"/>
    <w:rPr>
      <w:rFonts w:ascii="Arial" w:eastAsia="黑体" w:hAnsi="Arial" w:cs="Times New Roman"/>
      <w:b/>
      <w:sz w:val="24"/>
      <w:szCs w:val="20"/>
    </w:rPr>
  </w:style>
  <w:style w:type="character" w:customStyle="1" w:styleId="7Char">
    <w:name w:val="标题 7 Char"/>
    <w:basedOn w:val="a0"/>
    <w:link w:val="7"/>
    <w:qFormat/>
    <w:rsid w:val="007A3AEC"/>
    <w:rPr>
      <w:rFonts w:ascii="Times New Roman" w:eastAsia="宋体" w:hAnsi="Times New Roman" w:cs="Times New Roman"/>
      <w:b/>
      <w:bCs/>
      <w:sz w:val="24"/>
      <w:szCs w:val="24"/>
    </w:rPr>
  </w:style>
  <w:style w:type="character" w:customStyle="1" w:styleId="8Char">
    <w:name w:val="标题 8 Char"/>
    <w:basedOn w:val="a0"/>
    <w:link w:val="8"/>
    <w:qFormat/>
    <w:rsid w:val="007A3AEC"/>
    <w:rPr>
      <w:rFonts w:ascii="Cambria" w:eastAsia="宋体" w:hAnsi="Cambria" w:cs="Times New Roman"/>
      <w:sz w:val="24"/>
      <w:szCs w:val="24"/>
    </w:rPr>
  </w:style>
  <w:style w:type="character" w:styleId="a5">
    <w:name w:val="Hyperlink"/>
    <w:uiPriority w:val="99"/>
    <w:qFormat/>
    <w:rsid w:val="007A3AEC"/>
    <w:rPr>
      <w:color w:val="0000FF"/>
      <w:u w:val="single"/>
    </w:rPr>
  </w:style>
  <w:style w:type="character" w:customStyle="1" w:styleId="Char1">
    <w:name w:val="纯文本 Char"/>
    <w:link w:val="a6"/>
    <w:qFormat/>
    <w:rsid w:val="007A3AEC"/>
    <w:rPr>
      <w:rFonts w:ascii="宋体" w:eastAsia="宋体" w:hAnsi="Courier New"/>
    </w:rPr>
  </w:style>
  <w:style w:type="character" w:customStyle="1" w:styleId="2Char0">
    <w:name w:val="样式2 Char"/>
    <w:link w:val="21"/>
    <w:qFormat/>
    <w:rsid w:val="007A3AEC"/>
  </w:style>
  <w:style w:type="character" w:styleId="a7">
    <w:name w:val="page number"/>
    <w:qFormat/>
    <w:rsid w:val="007A3AEC"/>
  </w:style>
  <w:style w:type="character" w:customStyle="1" w:styleId="2Char1">
    <w:name w:val="正文文本 2 Char"/>
    <w:link w:val="2"/>
    <w:uiPriority w:val="99"/>
    <w:qFormat/>
    <w:rsid w:val="007A3AEC"/>
  </w:style>
  <w:style w:type="character" w:styleId="a8">
    <w:name w:val="endnote reference"/>
    <w:semiHidden/>
    <w:qFormat/>
    <w:rsid w:val="007A3AEC"/>
    <w:rPr>
      <w:vertAlign w:val="superscript"/>
    </w:rPr>
  </w:style>
  <w:style w:type="character" w:styleId="a9">
    <w:name w:val="Strong"/>
    <w:qFormat/>
    <w:rsid w:val="007A3AEC"/>
    <w:rPr>
      <w:b/>
      <w:bCs/>
    </w:rPr>
  </w:style>
  <w:style w:type="character" w:customStyle="1" w:styleId="aa">
    <w:name w:val="页脚 字符"/>
    <w:uiPriority w:val="99"/>
    <w:qFormat/>
    <w:rsid w:val="007A3AEC"/>
    <w:rPr>
      <w:sz w:val="18"/>
      <w:szCs w:val="18"/>
    </w:rPr>
  </w:style>
  <w:style w:type="character" w:styleId="ab">
    <w:name w:val="annotation reference"/>
    <w:qFormat/>
    <w:rsid w:val="007A3AEC"/>
    <w:rPr>
      <w:kern w:val="0"/>
      <w:sz w:val="21"/>
      <w:szCs w:val="21"/>
    </w:rPr>
  </w:style>
  <w:style w:type="character" w:customStyle="1" w:styleId="Char2">
    <w:name w:val="正文文本 Char"/>
    <w:link w:val="ac"/>
    <w:rsid w:val="007A3AEC"/>
    <w:rPr>
      <w:sz w:val="24"/>
      <w:szCs w:val="24"/>
    </w:rPr>
  </w:style>
  <w:style w:type="character" w:styleId="ad">
    <w:name w:val="FollowedHyperlink"/>
    <w:qFormat/>
    <w:rsid w:val="007A3AEC"/>
    <w:rPr>
      <w:color w:val="800080"/>
      <w:u w:val="single"/>
    </w:rPr>
  </w:style>
  <w:style w:type="character" w:customStyle="1" w:styleId="1Char0">
    <w:name w:val="样式1 Char"/>
    <w:link w:val="10"/>
    <w:qFormat/>
    <w:rsid w:val="007A3AEC"/>
  </w:style>
  <w:style w:type="character" w:customStyle="1" w:styleId="NormalCharacter">
    <w:name w:val="NormalCharacter"/>
    <w:link w:val="UserStyle18"/>
    <w:qFormat/>
    <w:rsid w:val="007A3AEC"/>
    <w:rPr>
      <w:rFonts w:ascii="Tahoma" w:hAnsi="Tahoma"/>
      <w:sz w:val="24"/>
      <w:szCs w:val="20"/>
    </w:rPr>
  </w:style>
  <w:style w:type="character" w:customStyle="1" w:styleId="1Char1">
    <w:name w:val="目录 1 Char"/>
    <w:link w:val="11"/>
    <w:uiPriority w:val="39"/>
    <w:qFormat/>
    <w:rsid w:val="007A3AEC"/>
    <w:rPr>
      <w:rFonts w:ascii="Calibri" w:hAnsi="Calibri" w:cs="Calibri"/>
      <w:b/>
      <w:bCs/>
      <w:caps/>
    </w:rPr>
  </w:style>
  <w:style w:type="paragraph" w:customStyle="1" w:styleId="12">
    <w:name w:val="标题1"/>
    <w:basedOn w:val="1"/>
    <w:qFormat/>
    <w:rsid w:val="007A3AEC"/>
    <w:pPr>
      <w:spacing w:beforeLines="100" w:afterLines="100" w:line="240" w:lineRule="auto"/>
    </w:pPr>
    <w:rPr>
      <w:rFonts w:ascii="宋体" w:hAnsi="宋体"/>
      <w:sz w:val="36"/>
    </w:rPr>
  </w:style>
  <w:style w:type="paragraph" w:customStyle="1" w:styleId="22">
    <w:name w:val="样式 首行缩进:  2 字符"/>
    <w:basedOn w:val="a"/>
    <w:qFormat/>
    <w:rsid w:val="007A3AEC"/>
    <w:pPr>
      <w:ind w:firstLine="560"/>
    </w:pPr>
    <w:rPr>
      <w:rFonts w:eastAsia="仿宋_GB2312" w:cs="宋体"/>
      <w:sz w:val="24"/>
    </w:rPr>
  </w:style>
  <w:style w:type="paragraph" w:customStyle="1" w:styleId="378020">
    <w:name w:val="样式 标题 3 + (中文) 黑体 小四 非加粗 段前: 7.8 磅 段后: 0 磅 行距: 固定值 20 磅"/>
    <w:basedOn w:val="30"/>
    <w:qFormat/>
    <w:rsid w:val="007A3AEC"/>
    <w:pPr>
      <w:spacing w:before="0" w:after="0" w:line="400" w:lineRule="exact"/>
    </w:pPr>
    <w:rPr>
      <w:rFonts w:eastAsia="黑体" w:cs="宋体"/>
      <w:b w:val="0"/>
      <w:bCs w:val="0"/>
      <w:sz w:val="24"/>
      <w:szCs w:val="20"/>
    </w:rPr>
  </w:style>
  <w:style w:type="paragraph" w:styleId="23">
    <w:name w:val="Body Text Indent 2"/>
    <w:basedOn w:val="a"/>
    <w:link w:val="2Char2"/>
    <w:rsid w:val="007A3AEC"/>
    <w:pPr>
      <w:spacing w:line="360" w:lineRule="exact"/>
      <w:ind w:firstLineChars="200" w:firstLine="420"/>
    </w:pPr>
  </w:style>
  <w:style w:type="character" w:customStyle="1" w:styleId="2Char2">
    <w:name w:val="正文文本缩进 2 Char"/>
    <w:basedOn w:val="a0"/>
    <w:link w:val="23"/>
    <w:rsid w:val="007A3AEC"/>
    <w:rPr>
      <w:rFonts w:ascii="Times New Roman" w:eastAsia="宋体" w:hAnsi="Times New Roman" w:cs="Times New Roman"/>
      <w:szCs w:val="20"/>
    </w:rPr>
  </w:style>
  <w:style w:type="paragraph" w:styleId="ae">
    <w:name w:val="Title"/>
    <w:basedOn w:val="a"/>
    <w:next w:val="a"/>
    <w:link w:val="Char3"/>
    <w:qFormat/>
    <w:rsid w:val="007A3AEC"/>
    <w:pPr>
      <w:spacing w:before="240" w:after="60"/>
      <w:jc w:val="center"/>
      <w:outlineLvl w:val="0"/>
    </w:pPr>
    <w:rPr>
      <w:rFonts w:ascii="Cambria" w:hAnsi="Cambria"/>
      <w:b/>
      <w:sz w:val="32"/>
    </w:rPr>
  </w:style>
  <w:style w:type="character" w:customStyle="1" w:styleId="Char3">
    <w:name w:val="标题 Char"/>
    <w:basedOn w:val="a0"/>
    <w:link w:val="ae"/>
    <w:rsid w:val="007A3AEC"/>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7A3AEC"/>
    <w:pPr>
      <w:adjustRightInd w:val="0"/>
      <w:spacing w:line="360" w:lineRule="auto"/>
    </w:pPr>
    <w:rPr>
      <w:kern w:val="0"/>
      <w:sz w:val="24"/>
    </w:rPr>
  </w:style>
  <w:style w:type="paragraph" w:customStyle="1" w:styleId="TOC1">
    <w:name w:val="TOC 标题1"/>
    <w:basedOn w:val="1"/>
    <w:next w:val="a"/>
    <w:uiPriority w:val="39"/>
    <w:unhideWhenUsed/>
    <w:qFormat/>
    <w:rsid w:val="007A3AEC"/>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7A3AEC"/>
    <w:rPr>
      <w:sz w:val="18"/>
      <w:szCs w:val="18"/>
    </w:rPr>
  </w:style>
  <w:style w:type="character" w:customStyle="1" w:styleId="Char4">
    <w:name w:val="批注框文本 Char"/>
    <w:basedOn w:val="a0"/>
    <w:link w:val="af"/>
    <w:semiHidden/>
    <w:rsid w:val="007A3AEC"/>
    <w:rPr>
      <w:rFonts w:ascii="Times New Roman" w:eastAsia="宋体" w:hAnsi="Times New Roman" w:cs="Times New Roman"/>
      <w:sz w:val="18"/>
      <w:szCs w:val="18"/>
    </w:rPr>
  </w:style>
  <w:style w:type="paragraph" w:styleId="ac">
    <w:name w:val="Body Text"/>
    <w:basedOn w:val="a"/>
    <w:next w:val="af0"/>
    <w:link w:val="Char2"/>
    <w:rsid w:val="007A3AEC"/>
    <w:rPr>
      <w:rFonts w:asciiTheme="minorHAnsi" w:eastAsiaTheme="minorEastAsia" w:hAnsiTheme="minorHAnsi" w:cstheme="minorBidi"/>
      <w:sz w:val="24"/>
      <w:szCs w:val="24"/>
    </w:rPr>
  </w:style>
  <w:style w:type="character" w:customStyle="1" w:styleId="Char10">
    <w:name w:val="正文文本 Char1"/>
    <w:basedOn w:val="a0"/>
    <w:uiPriority w:val="99"/>
    <w:semiHidden/>
    <w:rsid w:val="007A3AEC"/>
    <w:rPr>
      <w:rFonts w:ascii="Times New Roman" w:eastAsia="宋体" w:hAnsi="Times New Roman" w:cs="Times New Roman"/>
      <w:szCs w:val="20"/>
    </w:rPr>
  </w:style>
  <w:style w:type="paragraph" w:customStyle="1" w:styleId="24">
    <w:name w:val="标题2"/>
    <w:basedOn w:val="ae"/>
    <w:qFormat/>
    <w:rsid w:val="007A3AEC"/>
    <w:pPr>
      <w:spacing w:after="240"/>
      <w:jc w:val="left"/>
    </w:pPr>
    <w:rPr>
      <w:sz w:val="30"/>
      <w:szCs w:val="24"/>
    </w:rPr>
  </w:style>
  <w:style w:type="paragraph" w:customStyle="1" w:styleId="31">
    <w:name w:val="标题3"/>
    <w:basedOn w:val="1"/>
    <w:qFormat/>
    <w:rsid w:val="007A3AEC"/>
    <w:pPr>
      <w:spacing w:beforeLines="50" w:afterLines="50" w:line="400" w:lineRule="exact"/>
    </w:pPr>
    <w:rPr>
      <w:rFonts w:ascii="宋体" w:hAnsi="宋体"/>
      <w:sz w:val="24"/>
      <w:szCs w:val="24"/>
    </w:rPr>
  </w:style>
  <w:style w:type="paragraph" w:styleId="af0">
    <w:name w:val="Normal Indent"/>
    <w:basedOn w:val="a"/>
    <w:next w:val="a"/>
    <w:qFormat/>
    <w:rsid w:val="007A3AEC"/>
    <w:pPr>
      <w:ind w:firstLineChars="200" w:firstLine="420"/>
    </w:pPr>
  </w:style>
  <w:style w:type="paragraph" w:customStyle="1" w:styleId="21">
    <w:name w:val="样式2"/>
    <w:basedOn w:val="a"/>
    <w:link w:val="2Char0"/>
    <w:qFormat/>
    <w:rsid w:val="007A3AEC"/>
    <w:pPr>
      <w:tabs>
        <w:tab w:val="left" w:pos="4065"/>
      </w:tabs>
    </w:pPr>
    <w:rPr>
      <w:rFonts w:asciiTheme="minorHAnsi" w:eastAsiaTheme="minorEastAsia" w:hAnsiTheme="minorHAnsi" w:cstheme="minorBidi"/>
      <w:szCs w:val="22"/>
    </w:rPr>
  </w:style>
  <w:style w:type="paragraph" w:styleId="af1">
    <w:name w:val="Date"/>
    <w:basedOn w:val="a"/>
    <w:next w:val="a"/>
    <w:link w:val="Char5"/>
    <w:rsid w:val="007A3AEC"/>
    <w:rPr>
      <w:rFonts w:ascii="宋体" w:hAnsi="Courier New"/>
    </w:rPr>
  </w:style>
  <w:style w:type="character" w:customStyle="1" w:styleId="Char5">
    <w:name w:val="日期 Char"/>
    <w:basedOn w:val="a0"/>
    <w:link w:val="af1"/>
    <w:rsid w:val="007A3AEC"/>
    <w:rPr>
      <w:rFonts w:ascii="宋体" w:eastAsia="宋体" w:hAnsi="Courier New" w:cs="Times New Roman"/>
      <w:szCs w:val="20"/>
    </w:rPr>
  </w:style>
  <w:style w:type="paragraph" w:customStyle="1" w:styleId="25">
    <w:name w:val="列出段落2"/>
    <w:basedOn w:val="a"/>
    <w:qFormat/>
    <w:rsid w:val="007A3AEC"/>
    <w:pPr>
      <w:ind w:firstLineChars="200" w:firstLine="420"/>
    </w:pPr>
  </w:style>
  <w:style w:type="paragraph" w:styleId="a6">
    <w:name w:val="Plain Text"/>
    <w:basedOn w:val="a"/>
    <w:link w:val="Char1"/>
    <w:rsid w:val="007A3AEC"/>
    <w:rPr>
      <w:rFonts w:ascii="宋体" w:hAnsi="Courier New" w:cstheme="minorBidi"/>
      <w:szCs w:val="22"/>
    </w:rPr>
  </w:style>
  <w:style w:type="character" w:customStyle="1" w:styleId="Char11">
    <w:name w:val="纯文本 Char1"/>
    <w:basedOn w:val="a0"/>
    <w:uiPriority w:val="99"/>
    <w:semiHidden/>
    <w:rsid w:val="007A3AEC"/>
    <w:rPr>
      <w:rFonts w:ascii="宋体" w:eastAsia="宋体" w:hAnsi="Courier New" w:cs="Courier New"/>
      <w:szCs w:val="21"/>
    </w:rPr>
  </w:style>
  <w:style w:type="paragraph" w:styleId="af2">
    <w:name w:val="toa heading"/>
    <w:basedOn w:val="a"/>
    <w:next w:val="a"/>
    <w:qFormat/>
    <w:rsid w:val="007A3AEC"/>
    <w:pPr>
      <w:spacing w:before="120"/>
    </w:pPr>
    <w:rPr>
      <w:rFonts w:ascii="Arial" w:hAnsi="Arial"/>
      <w:sz w:val="24"/>
    </w:rPr>
  </w:style>
  <w:style w:type="paragraph" w:styleId="26">
    <w:name w:val="toc 2"/>
    <w:basedOn w:val="a"/>
    <w:next w:val="a"/>
    <w:uiPriority w:val="39"/>
    <w:qFormat/>
    <w:rsid w:val="007A3AEC"/>
    <w:pPr>
      <w:ind w:left="210"/>
      <w:jc w:val="left"/>
    </w:pPr>
    <w:rPr>
      <w:rFonts w:ascii="Calibri" w:hAnsi="Calibri" w:cs="Calibri"/>
      <w:smallCaps/>
      <w:sz w:val="20"/>
    </w:rPr>
  </w:style>
  <w:style w:type="paragraph" w:customStyle="1" w:styleId="Char20">
    <w:name w:val="Char2"/>
    <w:basedOn w:val="a"/>
    <w:qFormat/>
    <w:rsid w:val="007A3AEC"/>
    <w:rPr>
      <w:rFonts w:ascii="Tahoma" w:hAnsi="Tahoma"/>
      <w:sz w:val="24"/>
    </w:rPr>
  </w:style>
  <w:style w:type="paragraph" w:styleId="af3">
    <w:name w:val="annotation text"/>
    <w:basedOn w:val="a"/>
    <w:link w:val="Char6"/>
    <w:rsid w:val="007A3AEC"/>
    <w:pPr>
      <w:jc w:val="left"/>
    </w:pPr>
  </w:style>
  <w:style w:type="character" w:customStyle="1" w:styleId="Char6">
    <w:name w:val="批注文字 Char"/>
    <w:basedOn w:val="a0"/>
    <w:link w:val="af3"/>
    <w:rsid w:val="007A3AEC"/>
    <w:rPr>
      <w:rFonts w:ascii="Times New Roman" w:eastAsia="宋体" w:hAnsi="Times New Roman" w:cs="Times New Roman"/>
      <w:szCs w:val="20"/>
    </w:rPr>
  </w:style>
  <w:style w:type="paragraph" w:styleId="9">
    <w:name w:val="toc 9"/>
    <w:basedOn w:val="a"/>
    <w:next w:val="a"/>
    <w:uiPriority w:val="39"/>
    <w:qFormat/>
    <w:rsid w:val="007A3AEC"/>
    <w:pPr>
      <w:ind w:left="1680"/>
      <w:jc w:val="left"/>
    </w:pPr>
    <w:rPr>
      <w:rFonts w:ascii="Calibri" w:hAnsi="Calibri" w:cs="Calibri"/>
      <w:sz w:val="18"/>
      <w:szCs w:val="18"/>
    </w:rPr>
  </w:style>
  <w:style w:type="paragraph" w:styleId="27">
    <w:name w:val="List 2"/>
    <w:basedOn w:val="a"/>
    <w:uiPriority w:val="99"/>
    <w:qFormat/>
    <w:rsid w:val="007A3AEC"/>
    <w:pPr>
      <w:ind w:leftChars="200" w:left="400" w:hangingChars="200" w:hanging="200"/>
    </w:pPr>
  </w:style>
  <w:style w:type="paragraph" w:styleId="2">
    <w:name w:val="Body Text 2"/>
    <w:basedOn w:val="a"/>
    <w:link w:val="2Char1"/>
    <w:uiPriority w:val="99"/>
    <w:qFormat/>
    <w:rsid w:val="007A3AEC"/>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7A3AEC"/>
    <w:rPr>
      <w:rFonts w:ascii="Times New Roman" w:eastAsia="宋体" w:hAnsi="Times New Roman" w:cs="Times New Roman"/>
      <w:szCs w:val="20"/>
    </w:rPr>
  </w:style>
  <w:style w:type="paragraph" w:customStyle="1" w:styleId="Style8">
    <w:name w:val="_Style 8"/>
    <w:basedOn w:val="a"/>
    <w:qFormat/>
    <w:rsid w:val="007A3AEC"/>
  </w:style>
  <w:style w:type="paragraph" w:styleId="af4">
    <w:name w:val="List Paragraph"/>
    <w:basedOn w:val="a"/>
    <w:link w:val="Char7"/>
    <w:uiPriority w:val="99"/>
    <w:qFormat/>
    <w:rsid w:val="007A3AEC"/>
    <w:pPr>
      <w:ind w:firstLineChars="200" w:firstLine="420"/>
    </w:pPr>
  </w:style>
  <w:style w:type="paragraph" w:customStyle="1" w:styleId="13">
    <w:name w:val="列出段落1"/>
    <w:basedOn w:val="a"/>
    <w:uiPriority w:val="99"/>
    <w:unhideWhenUsed/>
    <w:qFormat/>
    <w:rsid w:val="007A3AEC"/>
    <w:pPr>
      <w:ind w:firstLineChars="200" w:firstLine="420"/>
    </w:pPr>
  </w:style>
  <w:style w:type="paragraph" w:styleId="80">
    <w:name w:val="toc 8"/>
    <w:basedOn w:val="a"/>
    <w:next w:val="a"/>
    <w:uiPriority w:val="39"/>
    <w:qFormat/>
    <w:rsid w:val="007A3AEC"/>
    <w:pPr>
      <w:ind w:left="1470"/>
      <w:jc w:val="left"/>
    </w:pPr>
    <w:rPr>
      <w:rFonts w:ascii="Calibri" w:hAnsi="Calibri" w:cs="Calibri"/>
      <w:sz w:val="18"/>
      <w:szCs w:val="18"/>
    </w:rPr>
  </w:style>
  <w:style w:type="paragraph" w:styleId="af5">
    <w:name w:val="Normal (Web)"/>
    <w:basedOn w:val="a"/>
    <w:qFormat/>
    <w:rsid w:val="007A3AEC"/>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7A3AEC"/>
    <w:pPr>
      <w:spacing w:before="120" w:after="240"/>
      <w:jc w:val="both"/>
    </w:pPr>
    <w:rPr>
      <w:rFonts w:ascii="Times New Roman" w:eastAsia="Calibri" w:hAnsi="Times New Roman" w:cs="Times New Roman"/>
      <w:kern w:val="0"/>
      <w:sz w:val="22"/>
      <w:lang w:val="ru-RU" w:eastAsia="en-US"/>
    </w:rPr>
  </w:style>
  <w:style w:type="paragraph" w:styleId="32">
    <w:name w:val="toc 3"/>
    <w:basedOn w:val="a"/>
    <w:next w:val="a"/>
    <w:uiPriority w:val="39"/>
    <w:qFormat/>
    <w:rsid w:val="007A3AEC"/>
    <w:pPr>
      <w:ind w:left="420"/>
      <w:jc w:val="left"/>
    </w:pPr>
    <w:rPr>
      <w:rFonts w:ascii="Calibri" w:hAnsi="Calibri" w:cs="Calibri"/>
      <w:i/>
      <w:iCs/>
      <w:sz w:val="20"/>
    </w:rPr>
  </w:style>
  <w:style w:type="paragraph" w:styleId="60">
    <w:name w:val="toc 6"/>
    <w:basedOn w:val="a"/>
    <w:next w:val="a"/>
    <w:uiPriority w:val="39"/>
    <w:qFormat/>
    <w:rsid w:val="007A3AEC"/>
    <w:pPr>
      <w:ind w:left="1050"/>
      <w:jc w:val="left"/>
    </w:pPr>
    <w:rPr>
      <w:rFonts w:ascii="Calibri" w:hAnsi="Calibri" w:cs="Calibri"/>
      <w:sz w:val="18"/>
      <w:szCs w:val="18"/>
    </w:rPr>
  </w:style>
  <w:style w:type="paragraph" w:styleId="70">
    <w:name w:val="toc 7"/>
    <w:basedOn w:val="a"/>
    <w:next w:val="a"/>
    <w:uiPriority w:val="39"/>
    <w:qFormat/>
    <w:rsid w:val="007A3AEC"/>
    <w:pPr>
      <w:ind w:left="1260"/>
      <w:jc w:val="left"/>
    </w:pPr>
    <w:rPr>
      <w:rFonts w:ascii="Calibri" w:hAnsi="Calibri" w:cs="Calibri"/>
      <w:sz w:val="18"/>
      <w:szCs w:val="18"/>
    </w:rPr>
  </w:style>
  <w:style w:type="paragraph" w:customStyle="1" w:styleId="10">
    <w:name w:val="样式1"/>
    <w:basedOn w:val="a3"/>
    <w:next w:val="ac"/>
    <w:link w:val="1Char0"/>
    <w:qFormat/>
    <w:rsid w:val="007A3AEC"/>
    <w:pPr>
      <w:jc w:val="both"/>
    </w:pPr>
    <w:rPr>
      <w:sz w:val="21"/>
      <w:szCs w:val="22"/>
    </w:rPr>
  </w:style>
  <w:style w:type="paragraph" w:styleId="33">
    <w:name w:val="Body Text 3"/>
    <w:basedOn w:val="a"/>
    <w:link w:val="3Char0"/>
    <w:rsid w:val="007A3AEC"/>
    <w:pPr>
      <w:snapToGrid w:val="0"/>
      <w:spacing w:line="300" w:lineRule="auto"/>
    </w:pPr>
    <w:rPr>
      <w:rFonts w:ascii="隶书" w:eastAsia="隶书" w:hAnsi="华文细黑"/>
      <w:b/>
      <w:sz w:val="110"/>
      <w:szCs w:val="24"/>
    </w:rPr>
  </w:style>
  <w:style w:type="character" w:customStyle="1" w:styleId="3Char0">
    <w:name w:val="正文文本 3 Char"/>
    <w:basedOn w:val="a0"/>
    <w:link w:val="33"/>
    <w:rsid w:val="007A3AEC"/>
    <w:rPr>
      <w:rFonts w:ascii="隶书" w:eastAsia="隶书" w:hAnsi="华文细黑" w:cs="Times New Roman"/>
      <w:b/>
      <w:sz w:val="110"/>
      <w:szCs w:val="24"/>
    </w:rPr>
  </w:style>
  <w:style w:type="paragraph" w:styleId="34">
    <w:name w:val="List 3"/>
    <w:basedOn w:val="a"/>
    <w:uiPriority w:val="99"/>
    <w:qFormat/>
    <w:rsid w:val="007A3AEC"/>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7A3AEC"/>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7A3AEC"/>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7A3AEC"/>
    <w:pPr>
      <w:textAlignment w:val="baseline"/>
    </w:pPr>
    <w:rPr>
      <w:rFonts w:ascii="Tahoma" w:eastAsiaTheme="minorEastAsia" w:hAnsi="Tahoma" w:cstheme="minorBidi"/>
      <w:sz w:val="24"/>
    </w:rPr>
  </w:style>
  <w:style w:type="paragraph" w:styleId="af6">
    <w:name w:val="endnote text"/>
    <w:basedOn w:val="a"/>
    <w:link w:val="Char8"/>
    <w:semiHidden/>
    <w:rsid w:val="007A3AEC"/>
    <w:pPr>
      <w:snapToGrid w:val="0"/>
      <w:jc w:val="left"/>
    </w:pPr>
  </w:style>
  <w:style w:type="character" w:customStyle="1" w:styleId="Char8">
    <w:name w:val="尾注文本 Char"/>
    <w:basedOn w:val="a0"/>
    <w:link w:val="af6"/>
    <w:semiHidden/>
    <w:rsid w:val="007A3AEC"/>
    <w:rPr>
      <w:rFonts w:ascii="Times New Roman" w:eastAsia="宋体" w:hAnsi="Times New Roman" w:cs="Times New Roman"/>
      <w:szCs w:val="20"/>
    </w:rPr>
  </w:style>
  <w:style w:type="paragraph" w:styleId="af7">
    <w:name w:val="caption"/>
    <w:basedOn w:val="a"/>
    <w:next w:val="a"/>
    <w:uiPriority w:val="99"/>
    <w:qFormat/>
    <w:rsid w:val="007A3AEC"/>
    <w:pPr>
      <w:spacing w:before="152" w:after="160"/>
    </w:pPr>
    <w:rPr>
      <w:rFonts w:ascii="Arial" w:eastAsia="黑体" w:hAnsi="Arial" w:cs="Arial"/>
      <w:sz w:val="20"/>
    </w:rPr>
  </w:style>
  <w:style w:type="paragraph" w:customStyle="1" w:styleId="WPSOffice1">
    <w:name w:val="WPSOffice手动目录 1"/>
    <w:qFormat/>
    <w:rsid w:val="007A3AEC"/>
    <w:rPr>
      <w:rFonts w:ascii="Times New Roman" w:eastAsia="宋体" w:hAnsi="Times New Roman" w:cs="Times New Roman"/>
      <w:kern w:val="0"/>
      <w:sz w:val="20"/>
      <w:szCs w:val="20"/>
    </w:rPr>
  </w:style>
  <w:style w:type="paragraph" w:styleId="af8">
    <w:name w:val="Body Text First Indent"/>
    <w:basedOn w:val="ac"/>
    <w:link w:val="Char9"/>
    <w:qFormat/>
    <w:rsid w:val="007A3AEC"/>
    <w:pPr>
      <w:ind w:firstLineChars="100" w:firstLine="420"/>
    </w:pPr>
    <w:rPr>
      <w:sz w:val="18"/>
      <w:szCs w:val="20"/>
    </w:rPr>
  </w:style>
  <w:style w:type="character" w:customStyle="1" w:styleId="Char9">
    <w:name w:val="正文首行缩进 Char"/>
    <w:basedOn w:val="Char10"/>
    <w:link w:val="af8"/>
    <w:rsid w:val="007A3AEC"/>
    <w:rPr>
      <w:rFonts w:ascii="Times New Roman" w:eastAsia="宋体" w:hAnsi="Times New Roman" w:cs="Times New Roman"/>
      <w:sz w:val="18"/>
      <w:szCs w:val="20"/>
    </w:rPr>
  </w:style>
  <w:style w:type="paragraph" w:styleId="40">
    <w:name w:val="toc 4"/>
    <w:basedOn w:val="a"/>
    <w:next w:val="a"/>
    <w:uiPriority w:val="39"/>
    <w:qFormat/>
    <w:rsid w:val="007A3AEC"/>
    <w:pPr>
      <w:ind w:left="630"/>
      <w:jc w:val="left"/>
    </w:pPr>
    <w:rPr>
      <w:rFonts w:ascii="Calibri" w:hAnsi="Calibri" w:cs="Calibri"/>
      <w:sz w:val="18"/>
      <w:szCs w:val="18"/>
    </w:rPr>
  </w:style>
  <w:style w:type="paragraph" w:customStyle="1" w:styleId="WPSOffice2">
    <w:name w:val="WPSOffice手动目录 2"/>
    <w:qFormat/>
    <w:rsid w:val="007A3AEC"/>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7A3AEC"/>
    <w:pPr>
      <w:adjustRightInd w:val="0"/>
      <w:spacing w:line="480" w:lineRule="atLeast"/>
      <w:ind w:firstLine="567"/>
      <w:textAlignment w:val="baseline"/>
    </w:pPr>
    <w:rPr>
      <w:rFonts w:ascii="仿宋_GB2312" w:eastAsia="仿宋_GB2312"/>
      <w:kern w:val="0"/>
      <w:sz w:val="28"/>
    </w:rPr>
  </w:style>
  <w:style w:type="paragraph" w:styleId="35">
    <w:name w:val="Body Text Indent 3"/>
    <w:basedOn w:val="a"/>
    <w:link w:val="3Char1"/>
    <w:qFormat/>
    <w:rsid w:val="007A3AEC"/>
    <w:pPr>
      <w:spacing w:line="360" w:lineRule="exact"/>
      <w:ind w:firstLineChars="200" w:firstLine="387"/>
    </w:pPr>
  </w:style>
  <w:style w:type="character" w:customStyle="1" w:styleId="3Char1">
    <w:name w:val="正文文本缩进 3 Char"/>
    <w:basedOn w:val="a0"/>
    <w:link w:val="35"/>
    <w:rsid w:val="007A3AEC"/>
    <w:rPr>
      <w:rFonts w:ascii="Times New Roman" w:eastAsia="宋体" w:hAnsi="Times New Roman" w:cs="Times New Roman"/>
      <w:szCs w:val="20"/>
    </w:rPr>
  </w:style>
  <w:style w:type="paragraph" w:styleId="11">
    <w:name w:val="toc 1"/>
    <w:basedOn w:val="a"/>
    <w:next w:val="a"/>
    <w:link w:val="1Char1"/>
    <w:uiPriority w:val="39"/>
    <w:qFormat/>
    <w:rsid w:val="007A3AEC"/>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7A3AEC"/>
    <w:pPr>
      <w:ind w:left="840"/>
      <w:jc w:val="left"/>
    </w:pPr>
    <w:rPr>
      <w:rFonts w:ascii="Calibri" w:hAnsi="Calibri" w:cs="Calibri"/>
      <w:sz w:val="18"/>
      <w:szCs w:val="18"/>
    </w:rPr>
  </w:style>
  <w:style w:type="paragraph" w:styleId="afa">
    <w:name w:val="Body Text Indent"/>
    <w:basedOn w:val="a"/>
    <w:link w:val="Chara"/>
    <w:rsid w:val="007A3AEC"/>
    <w:pPr>
      <w:ind w:left="420"/>
    </w:pPr>
  </w:style>
  <w:style w:type="character" w:customStyle="1" w:styleId="Chara">
    <w:name w:val="正文文本缩进 Char"/>
    <w:basedOn w:val="a0"/>
    <w:link w:val="afa"/>
    <w:rsid w:val="007A3AEC"/>
    <w:rPr>
      <w:rFonts w:ascii="Times New Roman" w:eastAsia="宋体" w:hAnsi="Times New Roman" w:cs="Times New Roman"/>
      <w:szCs w:val="20"/>
    </w:rPr>
  </w:style>
  <w:style w:type="paragraph" w:customStyle="1" w:styleId="reader-word-layer">
    <w:name w:val="reader-word-layer"/>
    <w:basedOn w:val="a"/>
    <w:qFormat/>
    <w:rsid w:val="007A3AEC"/>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7A3AEC"/>
    <w:rPr>
      <w:rFonts w:ascii="宋体" w:hAnsi="Courier New" w:cs="Courier New"/>
      <w:szCs w:val="21"/>
    </w:rPr>
  </w:style>
  <w:style w:type="paragraph" w:customStyle="1" w:styleId="Default">
    <w:name w:val="Default"/>
    <w:uiPriority w:val="99"/>
    <w:qFormat/>
    <w:rsid w:val="007A3AEC"/>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7A3AE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4"/>
    <w:uiPriority w:val="99"/>
    <w:qFormat/>
    <w:locked/>
    <w:rsid w:val="007A3AEC"/>
    <w:rPr>
      <w:rFonts w:ascii="Times New Roman" w:eastAsia="宋体" w:hAnsi="Times New Roman" w:cs="Times New Roman"/>
      <w:szCs w:val="20"/>
    </w:rPr>
  </w:style>
  <w:style w:type="paragraph" w:customStyle="1" w:styleId="16">
    <w:name w:val="列表段落1"/>
    <w:basedOn w:val="a"/>
    <w:uiPriority w:val="99"/>
    <w:qFormat/>
    <w:rsid w:val="007A3AEC"/>
    <w:pPr>
      <w:ind w:firstLineChars="200" w:firstLine="420"/>
    </w:pPr>
    <w:rPr>
      <w:szCs w:val="21"/>
    </w:rPr>
  </w:style>
  <w:style w:type="paragraph" w:customStyle="1" w:styleId="afc">
    <w:name w:val="+正文"/>
    <w:basedOn w:val="a"/>
    <w:qFormat/>
    <w:rsid w:val="007A3AEC"/>
    <w:pPr>
      <w:spacing w:line="360" w:lineRule="auto"/>
      <w:ind w:firstLineChars="200" w:firstLine="200"/>
    </w:pPr>
    <w:rPr>
      <w:rFonts w:eastAsia="仿宋_GB2312"/>
      <w:sz w:val="24"/>
      <w:szCs w:val="28"/>
    </w:rPr>
  </w:style>
  <w:style w:type="paragraph" w:styleId="afd">
    <w:name w:val="annotation subject"/>
    <w:basedOn w:val="af3"/>
    <w:next w:val="af3"/>
    <w:link w:val="Charb"/>
    <w:rsid w:val="007A3AEC"/>
    <w:rPr>
      <w:b/>
      <w:bCs/>
    </w:rPr>
  </w:style>
  <w:style w:type="character" w:customStyle="1" w:styleId="Charb">
    <w:name w:val="批注主题 Char"/>
    <w:basedOn w:val="Char6"/>
    <w:link w:val="afd"/>
    <w:rsid w:val="007A3AEC"/>
    <w:rPr>
      <w:rFonts w:ascii="Times New Roman" w:eastAsia="宋体" w:hAnsi="Times New Roman" w:cs="Times New Roman"/>
      <w:b/>
      <w:bCs/>
      <w:szCs w:val="20"/>
    </w:rPr>
  </w:style>
  <w:style w:type="paragraph" w:customStyle="1" w:styleId="3">
    <w:name w:val="标题－3"/>
    <w:basedOn w:val="30"/>
    <w:next w:val="ac"/>
    <w:uiPriority w:val="99"/>
    <w:rsid w:val="007A3AEC"/>
    <w:pPr>
      <w:widowControl/>
      <w:numPr>
        <w:ilvl w:val="1"/>
        <w:numId w:val="12"/>
      </w:numPr>
      <w:spacing w:before="0" w:after="0" w:line="360" w:lineRule="auto"/>
      <w:jc w:val="left"/>
    </w:pPr>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8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43</Pages>
  <Words>2276</Words>
  <Characters>12974</Characters>
  <Application>Microsoft Office Word</Application>
  <DocSecurity>0</DocSecurity>
  <Lines>108</Lines>
  <Paragraphs>30</Paragraphs>
  <ScaleCrop>false</ScaleCrop>
  <Company>Organization</Company>
  <LinksUpToDate>false</LinksUpToDate>
  <CharactersWithSpaces>15220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50</cp:revision>
  <dcterms:created xsi:type="dcterms:W3CDTF">2022-10-26T06:42:00Z</dcterms:created>
  <dcterms:modified xsi:type="dcterms:W3CDTF">2022-10-27T01:51:00Z</dcterms:modified>
</cp:coreProperties>
</file>