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E8288A" w:rsidRPr="00B325C2" w:rsidRDefault="007E2B97" w:rsidP="00E8288A">
      <w:pPr>
        <w:tabs>
          <w:tab w:val="left" w:pos="3763"/>
        </w:tabs>
        <w:jc w:val="center"/>
        <w:rPr>
          <w:rFonts w:ascii="方正小标宋简体" w:eastAsia="方正小标宋简体" w:hAnsi="宋体" w:cs="仿宋"/>
          <w:bCs/>
          <w:sz w:val="72"/>
          <w:szCs w:val="72"/>
        </w:rPr>
      </w:pPr>
      <w:r w:rsidRPr="007E2B97">
        <w:rPr>
          <w:rFonts w:ascii="方正小标宋简体" w:eastAsia="方正小标宋简体" w:hAnsi="宋体" w:cs="仿宋" w:hint="eastAsia"/>
          <w:bCs/>
          <w:sz w:val="44"/>
          <w:szCs w:val="44"/>
          <w:lang w:val="zh-CN"/>
        </w:rPr>
        <w:t>工商业储能电池系统UL9540A测试采购项目</w:t>
      </w:r>
      <w:r w:rsidR="00862A95">
        <w:rPr>
          <w:rFonts w:ascii="方正小标宋简体" w:eastAsia="方正小标宋简体" w:hAnsi="宋体" w:cs="仿宋" w:hint="eastAsia"/>
          <w:bCs/>
          <w:sz w:val="72"/>
          <w:szCs w:val="72"/>
        </w:rPr>
        <w:t>招标</w:t>
      </w:r>
      <w:r w:rsidR="00E8288A" w:rsidRPr="00B325C2">
        <w:rPr>
          <w:rFonts w:ascii="方正小标宋简体" w:eastAsia="方正小标宋简体" w:hAnsi="宋体" w:cs="仿宋" w:hint="eastAsia"/>
          <w:bCs/>
          <w:sz w:val="72"/>
          <w:szCs w:val="72"/>
        </w:rPr>
        <w:t>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611A0D">
        <w:rPr>
          <w:rFonts w:ascii="黑体" w:eastAsia="黑体" w:hAnsi="黑体" w:cs="仿宋"/>
          <w:b/>
          <w:bCs/>
          <w:sz w:val="32"/>
          <w:szCs w:val="32"/>
          <w:shd w:val="clear" w:color="auto" w:fill="FFFF00"/>
        </w:rPr>
        <w:t>FW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611A0D">
        <w:rPr>
          <w:rFonts w:ascii="黑体" w:eastAsia="黑体" w:hAnsi="黑体" w:cs="仿宋"/>
          <w:b/>
          <w:bCs/>
          <w:sz w:val="32"/>
          <w:szCs w:val="32"/>
          <w:shd w:val="clear" w:color="auto" w:fill="FFFF00"/>
        </w:rPr>
        <w:t>0</w:t>
      </w:r>
      <w:r w:rsidR="005851AA">
        <w:rPr>
          <w:rFonts w:ascii="黑体" w:eastAsia="黑体" w:hAnsi="黑体" w:cs="仿宋"/>
          <w:b/>
          <w:bCs/>
          <w:sz w:val="32"/>
          <w:szCs w:val="32"/>
          <w:shd w:val="clear" w:color="auto" w:fill="FFFF00"/>
        </w:rPr>
        <w:t>3</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611A0D">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7E2B97" w:rsidRPr="007E2B97">
        <w:rPr>
          <w:rFonts w:ascii="仿宋_GB2312" w:eastAsia="仿宋_GB2312" w:hAnsi="宋体" w:hint="eastAsia"/>
          <w:sz w:val="32"/>
          <w:szCs w:val="32"/>
        </w:rPr>
        <w:t>工商业储能电池系统UL9540A测试采购项目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w:t>
      </w:r>
      <w:r w:rsidR="00862A95">
        <w:rPr>
          <w:rFonts w:ascii="仿宋_GB2312" w:eastAsia="仿宋_GB2312" w:hAnsi="宋体" w:hint="eastAsia"/>
          <w:sz w:val="32"/>
          <w:szCs w:val="32"/>
        </w:rPr>
        <w:t>询价</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7E2B97" w:rsidRDefault="00E8288A" w:rsidP="007E2B97">
      <w:pPr>
        <w:widowControl/>
        <w:autoSpaceDE w:val="0"/>
        <w:autoSpaceDN w:val="0"/>
        <w:adjustRightInd w:val="0"/>
        <w:spacing w:line="520" w:lineRule="exact"/>
        <w:ind w:leftChars="150" w:left="315" w:firstLineChars="100" w:firstLine="320"/>
        <w:jc w:val="left"/>
        <w:outlineLvl w:val="1"/>
        <w:rPr>
          <w:rFonts w:ascii="仿宋_GB2312" w:eastAsia="仿宋_GB2312" w:hAnsi="宋体"/>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7E2B97" w:rsidRPr="007E2B97">
        <w:rPr>
          <w:rFonts w:ascii="仿宋_GB2312" w:eastAsia="仿宋_GB2312" w:hAnsi="宋体" w:hint="eastAsia"/>
          <w:sz w:val="32"/>
          <w:szCs w:val="32"/>
        </w:rPr>
        <w:t>工商业储能电池系统UL9540A测试采购项目</w:t>
      </w:r>
    </w:p>
    <w:p w:rsidR="00E8288A" w:rsidRDefault="00E8288A" w:rsidP="007E2B97">
      <w:pPr>
        <w:widowControl/>
        <w:autoSpaceDE w:val="0"/>
        <w:autoSpaceDN w:val="0"/>
        <w:adjustRightInd w:val="0"/>
        <w:spacing w:line="520" w:lineRule="exact"/>
        <w:ind w:leftChars="150" w:left="315" w:firstLineChars="100" w:firstLine="320"/>
        <w:jc w:val="left"/>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611A0D">
        <w:rPr>
          <w:rFonts w:ascii="仿宋_GB2312" w:eastAsia="仿宋_GB2312" w:hAnsi="宋体" w:cs="宋体"/>
          <w:bCs/>
          <w:color w:val="000000"/>
          <w:sz w:val="32"/>
          <w:szCs w:val="32"/>
          <w:shd w:val="clear" w:color="auto" w:fill="FFFF00"/>
        </w:rPr>
        <w:t>FW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611A0D">
        <w:rPr>
          <w:rFonts w:ascii="仿宋_GB2312" w:eastAsia="仿宋_GB2312" w:hAnsi="宋体" w:cs="宋体"/>
          <w:bCs/>
          <w:color w:val="000000"/>
          <w:sz w:val="32"/>
          <w:szCs w:val="32"/>
          <w:shd w:val="clear" w:color="auto" w:fill="FFFF00"/>
        </w:rPr>
        <w:t>0</w:t>
      </w:r>
      <w:r w:rsidR="005851AA">
        <w:rPr>
          <w:rFonts w:ascii="仿宋_GB2312" w:eastAsia="仿宋_GB2312" w:hAnsi="宋体" w:cs="宋体"/>
          <w:bCs/>
          <w:color w:val="000000"/>
          <w:sz w:val="32"/>
          <w:szCs w:val="32"/>
          <w:shd w:val="clear" w:color="auto" w:fill="FFFF00"/>
        </w:rPr>
        <w:t>3</w:t>
      </w:r>
      <w:bookmarkStart w:id="50" w:name="_GoBack"/>
      <w:bookmarkEnd w:id="50"/>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7E2B97" w:rsidRPr="007E2B97">
        <w:rPr>
          <w:rFonts w:ascii="仿宋_GB2312" w:eastAsia="仿宋_GB2312" w:hAnsi="宋体" w:hint="eastAsia"/>
          <w:sz w:val="32"/>
          <w:szCs w:val="32"/>
        </w:rPr>
        <w:t>工商业储能电池系统UL9540A</w:t>
      </w:r>
      <w:r w:rsidR="007E2B97">
        <w:rPr>
          <w:rFonts w:ascii="仿宋_GB2312" w:eastAsia="仿宋_GB2312" w:hAnsi="宋体" w:hint="eastAsia"/>
          <w:sz w:val="32"/>
          <w:szCs w:val="32"/>
        </w:rPr>
        <w:t>测试</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B8681C" w:rsidRDefault="00B8681C" w:rsidP="00AA3AE9">
      <w:pPr>
        <w:pStyle w:val="2"/>
        <w:ind w:firstLineChars="200" w:firstLine="640"/>
        <w:rPr>
          <w:rFonts w:ascii="仿宋_GB2312" w:eastAsia="仿宋_GB2312" w:hAnsi="宋体" w:cs="Times New Roman"/>
          <w:sz w:val="32"/>
          <w:szCs w:val="32"/>
        </w:rPr>
      </w:pPr>
      <w:r w:rsidRPr="00B8681C">
        <w:rPr>
          <w:rFonts w:ascii="仿宋_GB2312" w:eastAsia="仿宋_GB2312" w:hAnsi="宋体" w:cs="Times New Roman" w:hint="eastAsia"/>
          <w:sz w:val="32"/>
          <w:szCs w:val="32"/>
        </w:rPr>
        <w:t>2、投标单位未被"中国执行信息公开网"（http://zxgk.court.gov.cn/shixin/）列入失信被执行人，提供"中国执行信息公开网"的查询网页截图，截图证明或由招标办现场查询；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w:t>
      </w:r>
      <w:r w:rsidR="00653AC5">
        <w:rPr>
          <w:rFonts w:ascii="仿宋_GB2312" w:eastAsia="仿宋_GB2312" w:hAnsi="宋体" w:cs="Times New Roman"/>
          <w:sz w:val="32"/>
          <w:szCs w:val="32"/>
        </w:rPr>
        <w:t>2</w:t>
      </w:r>
      <w:r w:rsidRPr="00CE7406">
        <w:rPr>
          <w:rFonts w:ascii="仿宋_GB2312" w:eastAsia="仿宋_GB2312" w:hAnsi="宋体" w:cs="Times New Roman" w:hint="eastAsia"/>
          <w:sz w:val="32"/>
          <w:szCs w:val="32"/>
        </w:rPr>
        <w:t>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653AC5" w:rsidRPr="00653AC5" w:rsidRDefault="00653AC5" w:rsidP="00653AC5">
      <w:pPr>
        <w:spacing w:line="520" w:lineRule="exact"/>
        <w:ind w:firstLineChars="200" w:firstLine="640"/>
        <w:outlineLvl w:val="1"/>
        <w:rPr>
          <w:rFonts w:ascii="仿宋_GB2312" w:eastAsia="仿宋_GB2312" w:hAnsi="宋体"/>
          <w:sz w:val="32"/>
          <w:szCs w:val="32"/>
        </w:rPr>
      </w:pPr>
      <w:r w:rsidRPr="00653AC5">
        <w:rPr>
          <w:rFonts w:ascii="仿宋_GB2312" w:eastAsia="仿宋_GB2312" w:hAnsi="宋体" w:hint="eastAsia"/>
          <w:sz w:val="32"/>
          <w:szCs w:val="32"/>
        </w:rPr>
        <w:t>5、</w:t>
      </w:r>
      <w:r>
        <w:rPr>
          <w:rFonts w:ascii="仿宋_GB2312" w:eastAsia="仿宋_GB2312" w:hAnsi="宋体" w:hint="eastAsia"/>
          <w:sz w:val="32"/>
          <w:szCs w:val="32"/>
        </w:rPr>
        <w:t>提供</w:t>
      </w:r>
      <w:r w:rsidRPr="00653AC5">
        <w:rPr>
          <w:rFonts w:ascii="仿宋_GB2312" w:eastAsia="仿宋_GB2312" w:hAnsi="宋体" w:hint="eastAsia"/>
          <w:sz w:val="32"/>
          <w:szCs w:val="32"/>
        </w:rPr>
        <w:t>中国合格评定国家认可委员会颁发的CNAS证书</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653AC5">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w:t>
      </w:r>
      <w:r w:rsidR="00653AC5">
        <w:rPr>
          <w:rFonts w:ascii="仿宋_GB2312" w:eastAsia="仿宋_GB2312" w:hAnsi="宋体" w:cs="宋体" w:hint="eastAsia"/>
          <w:sz w:val="32"/>
          <w:szCs w:val="32"/>
        </w:rPr>
        <w:t>7）</w:t>
      </w:r>
      <w:r w:rsidR="00653AC5" w:rsidRPr="00653AC5">
        <w:rPr>
          <w:rFonts w:ascii="仿宋_GB2312" w:eastAsia="仿宋_GB2312" w:hAnsi="宋体" w:cs="宋体" w:hint="eastAsia"/>
          <w:sz w:val="32"/>
          <w:szCs w:val="32"/>
        </w:rPr>
        <w:t>提供中国合格评定国家认可委员会颁发的CNAS证书</w:t>
      </w:r>
      <w:r w:rsidR="00653AC5">
        <w:rPr>
          <w:rFonts w:ascii="仿宋_GB2312" w:eastAsia="仿宋_GB2312" w:hAnsi="宋体" w:cs="宋体" w:hint="eastAsia"/>
          <w:sz w:val="32"/>
          <w:szCs w:val="32"/>
        </w:rPr>
        <w:t>；</w:t>
      </w:r>
      <w:r w:rsidR="00653AC5" w:rsidRPr="00653AC5">
        <w:rPr>
          <w:rFonts w:ascii="仿宋_GB2312" w:eastAsia="仿宋_GB2312" w:hAnsi="宋体" w:cs="宋体" w:hint="eastAsia"/>
          <w:sz w:val="32"/>
          <w:szCs w:val="32"/>
        </w:rPr>
        <w:t>（以上材料均须加盖单位公章，彩色扫描，要求清晰可辨，建议合并为一个PDF格式）；</w:t>
      </w:r>
    </w:p>
    <w:p w:rsidR="00C22CD1" w:rsidRDefault="00C22CD1" w:rsidP="00C22CD1">
      <w:pPr>
        <w:ind w:firstLineChars="200" w:firstLine="640"/>
        <w:rPr>
          <w:rFonts w:ascii="黑体" w:eastAsia="黑体" w:hAnsi="黑体"/>
          <w:sz w:val="32"/>
          <w:szCs w:val="32"/>
        </w:rPr>
      </w:pPr>
      <w:r>
        <w:rPr>
          <w:rFonts w:ascii="黑体" w:eastAsia="黑体" w:hAnsi="黑体" w:hint="eastAsia"/>
          <w:sz w:val="32"/>
          <w:szCs w:val="32"/>
        </w:rPr>
        <w:t>六、获取招标文件</w:t>
      </w:r>
    </w:p>
    <w:p w:rsidR="00C22CD1" w:rsidRDefault="00C22CD1" w:rsidP="00C22CD1">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9E28AD">
        <w:rPr>
          <w:rFonts w:ascii="仿宋_GB2312" w:eastAsia="仿宋_GB2312" w:hAnsi="宋体" w:cs="宋体"/>
          <w:sz w:val="32"/>
          <w:szCs w:val="32"/>
          <w:highlight w:val="yellow"/>
        </w:rPr>
        <w:t>02</w:t>
      </w:r>
      <w:r w:rsidRPr="003C69CB">
        <w:rPr>
          <w:rFonts w:ascii="仿宋_GB2312" w:eastAsia="仿宋_GB2312" w:hAnsi="宋体" w:cs="宋体" w:hint="eastAsia"/>
          <w:sz w:val="32"/>
          <w:szCs w:val="32"/>
          <w:highlight w:val="yellow"/>
        </w:rPr>
        <w:t>月</w:t>
      </w:r>
      <w:r w:rsidR="009E28AD">
        <w:rPr>
          <w:rFonts w:ascii="仿宋_GB2312" w:eastAsia="仿宋_GB2312" w:hAnsi="宋体" w:cs="宋体"/>
          <w:sz w:val="32"/>
          <w:szCs w:val="32"/>
          <w:highlight w:val="yellow"/>
        </w:rPr>
        <w:t>27</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w:t>
      </w:r>
      <w:r w:rsidRPr="003C69CB">
        <w:rPr>
          <w:rFonts w:ascii="仿宋_GB2312" w:eastAsia="仿宋_GB2312" w:hAnsi="宋体" w:cs="宋体" w:hint="eastAsia"/>
          <w:sz w:val="32"/>
          <w:szCs w:val="32"/>
        </w:rPr>
        <w:lastRenderedPageBreak/>
        <w:t>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C22CD1" w:rsidRDefault="00E8288A" w:rsidP="00C22CD1">
            <w:pPr>
              <w:ind w:firstLineChars="200" w:firstLine="640"/>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0B3F14">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0B3F14">
              <w:rPr>
                <w:rFonts w:ascii="仿宋_GB2312" w:eastAsia="仿宋_GB2312" w:hAnsi="宋体" w:cs="宋体"/>
                <w:color w:val="000000"/>
                <w:sz w:val="32"/>
                <w:szCs w:val="32"/>
                <w:highlight w:val="yellow"/>
              </w:rPr>
              <w:t>0</w:t>
            </w:r>
            <w:r w:rsidR="009E28AD">
              <w:rPr>
                <w:rFonts w:ascii="仿宋_GB2312" w:eastAsia="仿宋_GB2312" w:hAnsi="宋体" w:cs="宋体"/>
                <w:color w:val="000000"/>
                <w:sz w:val="32"/>
                <w:szCs w:val="32"/>
                <w:highlight w:val="yellow"/>
              </w:rPr>
              <w:t>1</w:t>
            </w:r>
            <w:r w:rsidRPr="007371B3">
              <w:rPr>
                <w:rFonts w:ascii="仿宋_GB2312" w:eastAsia="仿宋_GB2312" w:hAnsi="宋体" w:cs="宋体" w:hint="eastAsia"/>
                <w:color w:val="000000"/>
                <w:sz w:val="32"/>
                <w:szCs w:val="32"/>
                <w:highlight w:val="yellow"/>
              </w:rPr>
              <w:t xml:space="preserve"> </w:t>
            </w:r>
            <w:r w:rsidR="009E28AD">
              <w:rPr>
                <w:rFonts w:ascii="仿宋_GB2312" w:eastAsia="仿宋_GB2312" w:hAnsi="宋体" w:cs="宋体"/>
                <w:color w:val="000000"/>
                <w:sz w:val="32"/>
                <w:szCs w:val="32"/>
                <w:highlight w:val="yellow"/>
              </w:rPr>
              <w:t>10</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00C22CD1"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C22CD1">
              <w:rPr>
                <w:rFonts w:ascii="仿宋_GB2312" w:eastAsia="仿宋_GB2312" w:hAnsi="宋体" w:cs="宋体" w:hint="eastAsia"/>
                <w:color w:val="000000"/>
                <w:sz w:val="32"/>
                <w:szCs w:val="32"/>
                <w:highlight w:val="red"/>
              </w:rPr>
              <w:t>准备</w:t>
            </w:r>
            <w:r w:rsidR="00C22CD1">
              <w:rPr>
                <w:rFonts w:ascii="仿宋_GB2312" w:eastAsia="仿宋_GB2312" w:hAnsi="宋体" w:cs="宋体"/>
                <w:color w:val="000000"/>
                <w:sz w:val="32"/>
                <w:szCs w:val="32"/>
                <w:highlight w:val="red"/>
              </w:rPr>
              <w:t>身份证件准备</w:t>
            </w:r>
            <w:r w:rsidR="00C22CD1" w:rsidRPr="00F976D8">
              <w:rPr>
                <w:rFonts w:ascii="仿宋_GB2312" w:eastAsia="仿宋_GB2312" w:hAnsi="宋体" w:cs="宋体" w:hint="eastAsia"/>
                <w:color w:val="000000"/>
                <w:sz w:val="32"/>
                <w:szCs w:val="32"/>
                <w:highlight w:val="red"/>
              </w:rPr>
              <w:t>实名认证、提供密码、报价确认等）,否则引起的不利后果由投标人自行承担。</w:t>
            </w:r>
          </w:p>
          <w:p w:rsidR="00E8288A" w:rsidRPr="00C22CD1" w:rsidRDefault="00E8288A" w:rsidP="009E28AD">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p>
        </w:tc>
      </w:tr>
    </w:tbl>
    <w:bookmarkEnd w:id="57"/>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7E2B97">
        <w:rPr>
          <w:rFonts w:ascii="仿宋_GB2312" w:eastAsia="仿宋_GB2312" w:hAnsi="宋体" w:hint="eastAsia"/>
          <w:sz w:val="32"/>
          <w:szCs w:val="32"/>
        </w:rPr>
        <w:t>毕</w:t>
      </w:r>
      <w:r w:rsidR="007E2B97">
        <w:rPr>
          <w:rFonts w:ascii="仿宋_GB2312" w:eastAsia="仿宋_GB2312" w:hAnsi="宋体"/>
          <w:sz w:val="32"/>
          <w:szCs w:val="32"/>
        </w:rPr>
        <w:t>启佳</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7E2B97">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0B3F14">
        <w:rPr>
          <w:rFonts w:ascii="仿宋_GB2312" w:eastAsia="仿宋_GB2312" w:hint="eastAsia"/>
          <w:color w:val="000000"/>
          <w:sz w:val="32"/>
          <w:szCs w:val="32"/>
        </w:rPr>
        <w:t>曹</w:t>
      </w:r>
      <w:r w:rsidR="000B3F14">
        <w:rPr>
          <w:rFonts w:ascii="仿宋_GB2312" w:eastAsia="仿宋_GB2312"/>
          <w:color w:val="000000"/>
          <w:sz w:val="32"/>
          <w:szCs w:val="32"/>
        </w:rPr>
        <w:t>国华</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0B3F14">
        <w:rPr>
          <w:rFonts w:ascii="仿宋_GB2312" w:eastAsia="仿宋_GB2312" w:hAnsi="微软雅黑" w:cs="宋体"/>
          <w:color w:val="333333"/>
          <w:kern w:val="0"/>
          <w:sz w:val="32"/>
          <w:szCs w:val="32"/>
        </w:rPr>
        <w:t>13385370957</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3D6249" w:rsidRPr="00911A77" w:rsidRDefault="003D6249"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822B8" w:rsidRPr="002A356C" w:rsidRDefault="00A822B8" w:rsidP="00A822B8">
      <w:pPr>
        <w:ind w:firstLineChars="200" w:firstLine="640"/>
        <w:rPr>
          <w:rFonts w:ascii="黑体" w:eastAsia="黑体" w:hAnsi="黑体"/>
          <w:kern w:val="44"/>
          <w:sz w:val="32"/>
          <w:szCs w:val="44"/>
        </w:rPr>
      </w:pPr>
      <w:bookmarkStart w:id="58" w:name="_Toc152042364"/>
      <w:bookmarkStart w:id="59" w:name="_Toc144974554"/>
      <w:bookmarkStart w:id="60" w:name="_Toc152045587"/>
      <w:bookmarkStart w:id="61" w:name="_Toc179632605"/>
      <w:r w:rsidRPr="002A356C">
        <w:rPr>
          <w:rFonts w:ascii="黑体" w:eastAsia="黑体" w:hAnsi="黑体" w:hint="eastAsia"/>
          <w:kern w:val="44"/>
          <w:sz w:val="32"/>
          <w:szCs w:val="44"/>
        </w:rPr>
        <w:t>一、要求说明</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（一）本招标文件仅适用于本次招标公告中所叙述的项目。</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（三）供应商必须未列入失信被执行人名单，如供应商列入失信被执行人名单，将按无效投标处理。</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w:t>
      </w:r>
      <w:r w:rsidRPr="002A356C">
        <w:rPr>
          <w:rFonts w:ascii="仿宋_GB2312" w:eastAsia="仿宋_GB2312" w:hAnsi="黑体" w:hint="eastAsia"/>
          <w:kern w:val="44"/>
          <w:sz w:val="32"/>
          <w:szCs w:val="44"/>
        </w:rPr>
        <w:lastRenderedPageBreak/>
        <w:t>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Pr="002A356C">
        <w:rPr>
          <w:rFonts w:ascii="仿宋_GB2312" w:eastAsia="仿宋_GB2312" w:hAnsi="黑体"/>
          <w:kern w:val="44"/>
          <w:sz w:val="32"/>
          <w:szCs w:val="44"/>
        </w:rPr>
        <w:t>如双方</w:t>
      </w:r>
      <w:r w:rsidRPr="002A356C">
        <w:rPr>
          <w:rFonts w:ascii="仿宋_GB2312" w:eastAsia="仿宋_GB2312" w:hAnsi="黑体" w:hint="eastAsia"/>
          <w:kern w:val="44"/>
          <w:sz w:val="32"/>
          <w:szCs w:val="44"/>
        </w:rPr>
        <w:t>已就</w:t>
      </w:r>
      <w:r w:rsidRPr="002A356C">
        <w:rPr>
          <w:rFonts w:ascii="仿宋_GB2312" w:eastAsia="仿宋_GB2312" w:hAnsi="黑体"/>
          <w:kern w:val="44"/>
          <w:sz w:val="32"/>
          <w:szCs w:val="44"/>
        </w:rPr>
        <w:t>本项目签署合</w:t>
      </w:r>
      <w:r w:rsidRPr="002A356C">
        <w:rPr>
          <w:rFonts w:ascii="仿宋_GB2312" w:eastAsia="仿宋_GB2312" w:hAnsi="黑体" w:hint="eastAsia"/>
          <w:kern w:val="44"/>
          <w:sz w:val="32"/>
          <w:szCs w:val="44"/>
        </w:rPr>
        <w:t>同</w:t>
      </w:r>
      <w:r w:rsidRPr="002A356C">
        <w:rPr>
          <w:rFonts w:ascii="仿宋_GB2312" w:eastAsia="仿宋_GB2312" w:hAnsi="黑体"/>
          <w:kern w:val="44"/>
          <w:sz w:val="32"/>
          <w:szCs w:val="44"/>
        </w:rPr>
        <w:t>的，招</w:t>
      </w:r>
      <w:r w:rsidRPr="002A356C">
        <w:rPr>
          <w:rFonts w:ascii="仿宋_GB2312" w:eastAsia="仿宋_GB2312" w:hAnsi="黑体" w:hint="eastAsia"/>
          <w:kern w:val="44"/>
          <w:sz w:val="32"/>
          <w:szCs w:val="44"/>
        </w:rPr>
        <w:t>标</w:t>
      </w:r>
      <w:r w:rsidRPr="002A356C">
        <w:rPr>
          <w:rFonts w:ascii="仿宋_GB2312" w:eastAsia="仿宋_GB2312" w:hAnsi="黑体"/>
          <w:kern w:val="44"/>
          <w:sz w:val="32"/>
          <w:szCs w:val="44"/>
        </w:rPr>
        <w:t>人有权</w:t>
      </w:r>
      <w:r w:rsidRPr="002A356C">
        <w:rPr>
          <w:rFonts w:ascii="仿宋_GB2312" w:eastAsia="仿宋_GB2312" w:hAnsi="黑体" w:hint="eastAsia"/>
          <w:kern w:val="44"/>
          <w:sz w:val="32"/>
          <w:szCs w:val="44"/>
        </w:rPr>
        <w:t>立即</w:t>
      </w:r>
      <w:r w:rsidRPr="002A356C">
        <w:rPr>
          <w:rFonts w:ascii="仿宋_GB2312" w:eastAsia="仿宋_GB2312" w:hAnsi="黑体"/>
          <w:kern w:val="44"/>
          <w:sz w:val="32"/>
          <w:szCs w:val="44"/>
        </w:rPr>
        <w:t>解除合同，并不承担任何违约责任</w:t>
      </w:r>
      <w:r w:rsidRPr="002A356C">
        <w:rPr>
          <w:rFonts w:ascii="仿宋_GB2312" w:eastAsia="仿宋_GB2312" w:hAnsi="黑体" w:hint="eastAsia"/>
          <w:kern w:val="44"/>
          <w:sz w:val="32"/>
          <w:szCs w:val="44"/>
        </w:rPr>
        <w:t>。</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（八）其他要求</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1、供应商应对其提供的所有货物和服务（包括货物和服务的所有内容），保证招标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免受任何第三方主张任何权利。</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2、如第三人对合同标的物（货物和服务）主张权利的侵权损害赔偿请求，招标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有权解除合同且不承担任何赔偿责任，并追究供应商的违约责任。</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3、在合同履行过程中，招标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4、因为第三方对招标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5、以上所指权利包括但不仅限于供应商所提供货物和服务的</w:t>
      </w:r>
      <w:r w:rsidRPr="002A356C">
        <w:rPr>
          <w:rFonts w:ascii="仿宋_GB2312" w:eastAsia="仿宋_GB2312" w:hAnsi="黑体" w:hint="eastAsia"/>
          <w:kern w:val="44"/>
          <w:sz w:val="32"/>
          <w:szCs w:val="44"/>
        </w:rPr>
        <w:lastRenderedPageBreak/>
        <w:t>所有权、知识产权、债权、担保物权、用益物权等权利。</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6、质疑处理</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（1）供应商的姓名或者名称、地址、邮编、联系人及联系电话；</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（2）质疑项目的名称、编号；</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（3）具体、明确的质疑事项和与质疑事项相关的请求；</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（4）事实依据；</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（5）必要的法律依据；</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（6）提出质疑的日期。</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A822B8" w:rsidRPr="002A356C" w:rsidRDefault="00A822B8" w:rsidP="00A822B8">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二、虚假材料说明</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822B8" w:rsidRPr="002A356C" w:rsidRDefault="00A822B8" w:rsidP="00A822B8">
      <w:pPr>
        <w:ind w:firstLineChars="200" w:firstLine="640"/>
        <w:jc w:val="left"/>
        <w:rPr>
          <w:rFonts w:ascii="黑体" w:eastAsia="黑体" w:hAnsi="黑体"/>
          <w:kern w:val="44"/>
          <w:sz w:val="32"/>
          <w:szCs w:val="44"/>
        </w:rPr>
      </w:pPr>
      <w:r w:rsidRPr="002A356C">
        <w:rPr>
          <w:rFonts w:ascii="黑体" w:eastAsia="黑体" w:hAnsi="黑体" w:hint="eastAsia"/>
          <w:kern w:val="44"/>
          <w:sz w:val="32"/>
          <w:szCs w:val="44"/>
        </w:rPr>
        <w:t>三、定义</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（一）“采购人”系指：山东圣阳电源</w:t>
      </w:r>
      <w:r w:rsidRPr="002A356C">
        <w:rPr>
          <w:rFonts w:ascii="仿宋_GB2312" w:eastAsia="仿宋_GB2312" w:hAnsi="黑体"/>
          <w:kern w:val="44"/>
          <w:sz w:val="32"/>
          <w:szCs w:val="44"/>
        </w:rPr>
        <w:t>股份</w:t>
      </w:r>
      <w:r w:rsidRPr="002A356C">
        <w:rPr>
          <w:rFonts w:ascii="仿宋_GB2312" w:eastAsia="仿宋_GB2312" w:hAnsi="黑体" w:hint="eastAsia"/>
          <w:kern w:val="44"/>
          <w:sz w:val="32"/>
          <w:szCs w:val="44"/>
        </w:rPr>
        <w:t>有限公司。</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（二）“供应商”系指：向采购人获取招标文件并提交投标文件的企业。</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（三）“中标人”系指：由评标委员会</w:t>
      </w:r>
      <w:r w:rsidRPr="002A356C">
        <w:rPr>
          <w:rFonts w:ascii="仿宋_GB2312" w:eastAsia="仿宋_GB2312" w:hint="eastAsia"/>
          <w:sz w:val="32"/>
          <w:szCs w:val="32"/>
        </w:rPr>
        <w:t>根据采购需求、质量和服务相等且报价最低的原则，</w:t>
      </w:r>
      <w:r w:rsidRPr="002A356C">
        <w:rPr>
          <w:rFonts w:ascii="仿宋_GB2312" w:eastAsia="仿宋_GB2312" w:hAnsi="黑体" w:hint="eastAsia"/>
          <w:kern w:val="44"/>
          <w:sz w:val="32"/>
          <w:szCs w:val="44"/>
        </w:rPr>
        <w:t>赢得供货合同的供应商。</w:t>
      </w:r>
    </w:p>
    <w:p w:rsidR="00A822B8" w:rsidRPr="002A356C" w:rsidRDefault="00A822B8" w:rsidP="00A822B8">
      <w:pPr>
        <w:ind w:firstLineChars="200" w:firstLine="640"/>
        <w:rPr>
          <w:rFonts w:ascii="黑体" w:eastAsia="黑体" w:hAnsi="黑体"/>
          <w:kern w:val="44"/>
          <w:sz w:val="32"/>
          <w:szCs w:val="44"/>
        </w:rPr>
      </w:pPr>
      <w:r w:rsidRPr="002A356C">
        <w:rPr>
          <w:rFonts w:ascii="黑体" w:eastAsia="黑体" w:hAnsi="黑体" w:hint="eastAsia"/>
          <w:kern w:val="44"/>
          <w:sz w:val="32"/>
          <w:szCs w:val="44"/>
        </w:rPr>
        <w:t>四、招标文件说明</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（一）招标文件的组成</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1、招标公告</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2、投标人须知</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3、定标办法</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4、技术要求</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（二）招标文件的修改</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采购人对招标文件必须修改的内容，须在招标文件要求提交投标文件截止时间1日前，招标文件的澄清或变更将</w:t>
      </w:r>
      <w:r w:rsidRPr="002A356C">
        <w:rPr>
          <w:rFonts w:ascii="仿宋_GB2312" w:eastAsia="仿宋_GB2312" w:hAnsi="黑体" w:cstheme="minorBidi" w:hint="eastAsia"/>
          <w:kern w:val="44"/>
          <w:sz w:val="32"/>
          <w:szCs w:val="44"/>
        </w:rPr>
        <w:t>在</w:t>
      </w:r>
      <w:r w:rsidRPr="002A356C">
        <w:rPr>
          <w:rFonts w:ascii="仿宋_GB2312" w:eastAsia="仿宋_GB2312" w:hAnsi="黑体" w:cstheme="minorBidi"/>
          <w:kern w:val="44"/>
          <w:sz w:val="32"/>
          <w:szCs w:val="44"/>
        </w:rPr>
        <w:t>山东</w:t>
      </w:r>
      <w:r w:rsidRPr="002A356C">
        <w:rPr>
          <w:rFonts w:ascii="仿宋_GB2312" w:eastAsia="仿宋_GB2312" w:hAnsi="黑体" w:cstheme="minorBidi" w:hint="eastAsia"/>
          <w:kern w:val="44"/>
          <w:sz w:val="32"/>
          <w:szCs w:val="44"/>
        </w:rPr>
        <w:t>圣阳</w:t>
      </w:r>
      <w:r w:rsidRPr="002A356C">
        <w:rPr>
          <w:rFonts w:ascii="仿宋_GB2312" w:eastAsia="仿宋_GB2312" w:hAnsi="黑体" w:cstheme="minorBidi"/>
          <w:kern w:val="44"/>
          <w:sz w:val="32"/>
          <w:szCs w:val="44"/>
        </w:rPr>
        <w:t>电源股份有限公司</w:t>
      </w:r>
      <w:r w:rsidRPr="002A356C">
        <w:rPr>
          <w:rFonts w:ascii="仿宋_GB2312" w:eastAsia="仿宋_GB2312" w:hAnsi="黑体" w:cstheme="minorBidi" w:hint="eastAsia"/>
          <w:kern w:val="44"/>
          <w:sz w:val="32"/>
          <w:szCs w:val="44"/>
        </w:rPr>
        <w:t>阳光</w:t>
      </w:r>
      <w:r w:rsidRPr="002A356C">
        <w:rPr>
          <w:rFonts w:ascii="仿宋_GB2312" w:eastAsia="仿宋_GB2312" w:hAnsi="黑体" w:cstheme="minorBidi"/>
          <w:kern w:val="44"/>
          <w:sz w:val="32"/>
          <w:szCs w:val="44"/>
        </w:rPr>
        <w:t>招采</w:t>
      </w:r>
      <w:r w:rsidRPr="002A356C">
        <w:rPr>
          <w:rFonts w:ascii="仿宋_GB2312" w:eastAsia="仿宋_GB2312" w:hAnsi="黑体" w:cstheme="minorBidi" w:hint="eastAsia"/>
          <w:kern w:val="44"/>
          <w:sz w:val="32"/>
          <w:szCs w:val="44"/>
        </w:rPr>
        <w:t>平台</w:t>
      </w:r>
      <w:r w:rsidRPr="002A356C">
        <w:rPr>
          <w:rFonts w:ascii="仿宋_GB2312" w:eastAsia="仿宋_GB2312" w:hAnsi="宋体" w:cs="宋体" w:hint="eastAsia"/>
          <w:sz w:val="32"/>
          <w:szCs w:val="32"/>
        </w:rPr>
        <w:t>（</w:t>
      </w:r>
      <w:r w:rsidRPr="002A356C">
        <w:rPr>
          <w:rFonts w:ascii="仿宋_GB2312" w:eastAsia="仿宋_GB2312" w:hAnsiTheme="minorHAnsi" w:cstheme="minorBidi" w:hint="eastAsia"/>
          <w:sz w:val="32"/>
          <w:szCs w:val="32"/>
        </w:rPr>
        <w:t>https://www.sacredsun.cn/Contact/bidding/</w:t>
      </w:r>
      <w:r w:rsidRPr="002A356C">
        <w:rPr>
          <w:rFonts w:ascii="仿宋_GB2312" w:eastAsia="仿宋_GB2312" w:hAnsi="宋体" w:cs="宋体" w:hint="eastAsia"/>
          <w:sz w:val="32"/>
          <w:szCs w:val="32"/>
        </w:rPr>
        <w:t>）、阳光采购服务平台（http://www.ygcgfw.com/）发布</w:t>
      </w:r>
      <w:r w:rsidRPr="002A356C">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A822B8" w:rsidRPr="002A356C" w:rsidRDefault="00A822B8" w:rsidP="00A822B8">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五、资质文件的编写</w:t>
      </w:r>
    </w:p>
    <w:p w:rsidR="00A822B8" w:rsidRPr="002A356C" w:rsidRDefault="00A822B8" w:rsidP="00A822B8">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供应商应仔细阅读招标文件的所有内容，按照招标文件的要求提供资质证明文件，并保证所提供的全部资料的真实性、准确性及完整性，以使其投标对招标文件做出实质性响应。否则，其投标有可能被拒绝。</w:t>
      </w:r>
    </w:p>
    <w:p w:rsidR="00A822B8" w:rsidRPr="002A356C" w:rsidRDefault="00A822B8" w:rsidP="00A822B8">
      <w:pPr>
        <w:ind w:firstLineChars="200" w:firstLine="640"/>
        <w:rPr>
          <w:rFonts w:ascii="仿宋_GB2312" w:eastAsia="仿宋_GB2312" w:hAnsi="宋体" w:cs="宋体"/>
          <w:sz w:val="32"/>
          <w:szCs w:val="32"/>
          <w:u w:val="double"/>
        </w:rPr>
      </w:pPr>
      <w:r w:rsidRPr="002A356C">
        <w:rPr>
          <w:rFonts w:ascii="仿宋_GB2312" w:eastAsia="仿宋_GB2312" w:hAnsi="黑体" w:cstheme="minorBidi" w:hint="eastAsia"/>
          <w:kern w:val="44"/>
          <w:sz w:val="32"/>
          <w:szCs w:val="44"/>
          <w:u w:val="double"/>
        </w:rPr>
        <w:t>1</w:t>
      </w:r>
      <w:r w:rsidRPr="002A356C">
        <w:rPr>
          <w:rFonts w:ascii="仿宋_GB2312" w:eastAsia="仿宋_GB2312" w:hAnsi="黑体" w:cstheme="minorBidi"/>
          <w:kern w:val="44"/>
          <w:sz w:val="32"/>
          <w:szCs w:val="44"/>
          <w:u w:val="double"/>
        </w:rPr>
        <w:t>.</w:t>
      </w:r>
      <w:r w:rsidRPr="002A356C">
        <w:rPr>
          <w:rFonts w:ascii="仿宋_GB2312" w:eastAsia="仿宋_GB2312" w:hAnsi="黑体" w:cstheme="minorBidi" w:hint="eastAsia"/>
          <w:kern w:val="44"/>
          <w:sz w:val="32"/>
          <w:szCs w:val="44"/>
          <w:u w:val="double"/>
        </w:rPr>
        <w:t>资质</w:t>
      </w:r>
      <w:r w:rsidRPr="002A356C">
        <w:rPr>
          <w:rFonts w:ascii="仿宋_GB2312" w:eastAsia="仿宋_GB2312" w:hAnsi="黑体" w:cstheme="minorBidi"/>
          <w:kern w:val="44"/>
          <w:sz w:val="32"/>
          <w:szCs w:val="44"/>
          <w:u w:val="double"/>
        </w:rPr>
        <w:t>文件（</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标报名时已提供的，</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w:t>
      </w:r>
      <w:r w:rsidRPr="002A356C">
        <w:rPr>
          <w:rFonts w:ascii="仿宋_GB2312" w:eastAsia="仿宋_GB2312" w:hAnsi="黑体" w:cstheme="minorBidi" w:hint="eastAsia"/>
          <w:kern w:val="44"/>
          <w:sz w:val="32"/>
          <w:szCs w:val="44"/>
          <w:u w:val="double"/>
        </w:rPr>
        <w:t>文件</w:t>
      </w:r>
      <w:r w:rsidRPr="002A356C">
        <w:rPr>
          <w:rFonts w:ascii="仿宋_GB2312" w:eastAsia="仿宋_GB2312" w:hAnsi="黑体" w:cstheme="minorBidi"/>
          <w:kern w:val="44"/>
          <w:sz w:val="32"/>
          <w:szCs w:val="44"/>
          <w:u w:val="double"/>
        </w:rPr>
        <w:t>中可不再重复提</w:t>
      </w:r>
      <w:r w:rsidRPr="002A356C">
        <w:rPr>
          <w:rFonts w:ascii="仿宋_GB2312" w:eastAsia="仿宋_GB2312" w:hAnsi="黑体" w:cstheme="minorBidi" w:hint="eastAsia"/>
          <w:kern w:val="44"/>
          <w:sz w:val="32"/>
          <w:szCs w:val="44"/>
          <w:u w:val="double"/>
        </w:rPr>
        <w:t>供</w:t>
      </w:r>
      <w:r w:rsidRPr="002A356C">
        <w:rPr>
          <w:rFonts w:ascii="仿宋_GB2312" w:eastAsia="仿宋_GB2312" w:hAnsi="黑体" w:cstheme="minorBidi"/>
          <w:kern w:val="44"/>
          <w:sz w:val="32"/>
          <w:szCs w:val="44"/>
          <w:u w:val="double"/>
        </w:rPr>
        <w:t>）</w:t>
      </w:r>
    </w:p>
    <w:p w:rsidR="00A822B8" w:rsidRPr="002A356C" w:rsidRDefault="00A822B8" w:rsidP="00A822B8">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2</w:t>
      </w:r>
      <w:r w:rsidRPr="002A356C">
        <w:rPr>
          <w:rFonts w:ascii="仿宋_GB2312" w:eastAsia="仿宋_GB2312" w:hAnsi="黑体"/>
          <w:kern w:val="44"/>
          <w:sz w:val="32"/>
          <w:szCs w:val="44"/>
          <w:u w:val="double"/>
        </w:rPr>
        <w:t>.</w:t>
      </w:r>
      <w:r w:rsidRPr="002A356C">
        <w:rPr>
          <w:rFonts w:ascii="仿宋_GB2312" w:eastAsia="仿宋_GB2312" w:hAnsi="黑体" w:hint="eastAsia"/>
          <w:kern w:val="44"/>
          <w:sz w:val="32"/>
          <w:szCs w:val="44"/>
          <w:u w:val="double"/>
        </w:rPr>
        <w:t>报价单</w:t>
      </w:r>
    </w:p>
    <w:p w:rsidR="00A822B8" w:rsidRPr="002A356C" w:rsidRDefault="00A822B8" w:rsidP="00A822B8">
      <w:pPr>
        <w:ind w:firstLineChars="200" w:firstLine="640"/>
        <w:rPr>
          <w:rFonts w:ascii="黑体" w:eastAsia="黑体" w:hAnsi="黑体"/>
          <w:kern w:val="44"/>
          <w:sz w:val="32"/>
          <w:szCs w:val="44"/>
        </w:rPr>
      </w:pPr>
      <w:r w:rsidRPr="002A356C">
        <w:rPr>
          <w:rFonts w:ascii="黑体" w:eastAsia="黑体" w:hAnsi="黑体" w:hint="eastAsia"/>
          <w:kern w:val="44"/>
          <w:sz w:val="32"/>
          <w:szCs w:val="44"/>
        </w:rPr>
        <w:lastRenderedPageBreak/>
        <w:t>六、无效投标</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（一）供应商有下列情况之一，其投标视为无效投标。</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1、不具备招标文件中规定的资格要求；</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2、投标有效期不满足招标文件要求；</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3、供应商所报服务不能满足招标文件要求的；</w:t>
      </w:r>
      <w:r w:rsidRPr="002A356C">
        <w:rPr>
          <w:rFonts w:ascii="仿宋_GB2312" w:eastAsia="仿宋_GB2312" w:hAnsi="黑体" w:hint="eastAsia"/>
          <w:kern w:val="44"/>
          <w:sz w:val="32"/>
          <w:szCs w:val="44"/>
        </w:rPr>
        <w:tab/>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4、供应商存在弄虚作假的行为；</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5、属于采购人与供应商、供应商之间相互串通投标情形；</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6、对采购人、采购代理机构、评标委员会及其他工作人员施加影响，有碍公平、公正；</w:t>
      </w:r>
    </w:p>
    <w:p w:rsidR="00A822B8" w:rsidRPr="002A356C"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7、招标文件规定的其他投标无效情形；</w:t>
      </w:r>
      <w:r w:rsidRPr="002A356C">
        <w:rPr>
          <w:rFonts w:ascii="仿宋_GB2312" w:eastAsia="仿宋_GB2312" w:hAnsi="黑体" w:hint="eastAsia"/>
          <w:kern w:val="44"/>
          <w:sz w:val="32"/>
          <w:szCs w:val="44"/>
        </w:rPr>
        <w:tab/>
      </w:r>
    </w:p>
    <w:p w:rsidR="00A822B8" w:rsidRDefault="00A822B8" w:rsidP="00A822B8">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8、法律、法规、规章规定属于投标无效的其他。</w:t>
      </w:r>
    </w:p>
    <w:p w:rsidR="00A822B8" w:rsidRPr="009137D1" w:rsidRDefault="00A822B8" w:rsidP="00A822B8">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七、投标报价有算术错误的，评标小组按以下原则对投标报价进行修正，修正的价格经供应商书面确认后具有约束力。供应商不接受修正价格的，其响应文件按无效投标处理。</w:t>
      </w:r>
    </w:p>
    <w:p w:rsidR="00A822B8" w:rsidRPr="00683A6F" w:rsidRDefault="00A822B8" w:rsidP="00A822B8">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A822B8" w:rsidRPr="00683A6F" w:rsidRDefault="00A822B8" w:rsidP="00A822B8">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A822B8" w:rsidRPr="00683A6F" w:rsidRDefault="00A822B8" w:rsidP="00A822B8">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A822B8" w:rsidRPr="00683A6F" w:rsidRDefault="00A822B8" w:rsidP="00A822B8">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w:t>
      </w:r>
      <w:r w:rsidRPr="00683A6F">
        <w:rPr>
          <w:rFonts w:ascii="仿宋_GB2312" w:eastAsia="仿宋_GB2312" w:hAnsi="黑体" w:hint="eastAsia"/>
          <w:kern w:val="44"/>
          <w:sz w:val="32"/>
          <w:szCs w:val="44"/>
        </w:rPr>
        <w:lastRenderedPageBreak/>
        <w:t>报价的合计价累计数为准，修正</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A822B8" w:rsidRPr="00AE6E5A" w:rsidRDefault="00A822B8" w:rsidP="00A822B8">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（5）如果分项报价中存在缺漏项，则视为缺漏项价格已包含在其他分项报价之中。</w:t>
      </w:r>
    </w:p>
    <w:p w:rsidR="00A822B8" w:rsidRPr="002A356C" w:rsidRDefault="00A822B8" w:rsidP="00A822B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Pr="002A356C">
        <w:rPr>
          <w:rFonts w:ascii="黑体" w:eastAsia="黑体" w:hAnsi="黑体" w:hint="eastAsia"/>
          <w:kern w:val="44"/>
          <w:sz w:val="32"/>
          <w:szCs w:val="32"/>
        </w:rPr>
        <w:t>、供应商黑名单</w:t>
      </w:r>
    </w:p>
    <w:p w:rsidR="00A822B8" w:rsidRPr="002A356C" w:rsidRDefault="00A822B8" w:rsidP="00A822B8">
      <w:pPr>
        <w:ind w:firstLineChars="200" w:firstLine="640"/>
        <w:jc w:val="left"/>
        <w:rPr>
          <w:rFonts w:ascii="仿宋_GB2312" w:eastAsia="仿宋_GB2312" w:hAnsi="黑体"/>
          <w:kern w:val="44"/>
          <w:sz w:val="32"/>
          <w:szCs w:val="32"/>
        </w:rPr>
      </w:pPr>
      <w:r w:rsidRPr="002A356C">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A822B8" w:rsidRDefault="00A822B8" w:rsidP="000B3F14">
      <w:pPr>
        <w:jc w:val="center"/>
        <w:rPr>
          <w:rFonts w:ascii="方正小标宋简体" w:eastAsia="方正小标宋简体" w:hAnsi="黑体"/>
          <w:kern w:val="44"/>
          <w:sz w:val="44"/>
          <w:szCs w:val="44"/>
        </w:rPr>
      </w:pPr>
    </w:p>
    <w:p w:rsidR="00E8288A" w:rsidRDefault="00E8288A" w:rsidP="000B3F1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 xml:space="preserve">第三章 </w:t>
      </w:r>
      <w:r w:rsidR="00A822B8">
        <w:rPr>
          <w:rFonts w:ascii="方正小标宋简体" w:eastAsia="方正小标宋简体" w:hAnsi="黑体" w:hint="eastAsia"/>
          <w:kern w:val="44"/>
          <w:sz w:val="44"/>
          <w:szCs w:val="44"/>
        </w:rPr>
        <w:t>定</w:t>
      </w:r>
      <w:r>
        <w:rPr>
          <w:rFonts w:ascii="方正小标宋简体" w:eastAsia="方正小标宋简体" w:hAnsi="黑体" w:hint="eastAsia"/>
          <w:kern w:val="44"/>
          <w:sz w:val="44"/>
          <w:szCs w:val="44"/>
        </w:rPr>
        <w:t>标办法</w:t>
      </w:r>
      <w:bookmarkEnd w:id="58"/>
      <w:bookmarkEnd w:id="59"/>
      <w:bookmarkEnd w:id="60"/>
      <w:bookmarkEnd w:id="61"/>
    </w:p>
    <w:p w:rsidR="00A822B8" w:rsidRPr="000D0B80" w:rsidRDefault="00A822B8" w:rsidP="00A822B8">
      <w:pPr>
        <w:ind w:firstLineChars="200" w:firstLine="640"/>
        <w:rPr>
          <w:rFonts w:ascii="黑体" w:eastAsia="黑体" w:hAnsi="黑体"/>
          <w:sz w:val="32"/>
          <w:szCs w:val="32"/>
        </w:rPr>
      </w:pPr>
      <w:r w:rsidRPr="000D0B80">
        <w:rPr>
          <w:rFonts w:ascii="黑体" w:eastAsia="黑体" w:hAnsi="黑体" w:hint="eastAsia"/>
          <w:sz w:val="32"/>
          <w:szCs w:val="32"/>
        </w:rPr>
        <w:t>一、定标方法</w:t>
      </w:r>
    </w:p>
    <w:p w:rsidR="00A822B8" w:rsidRPr="000D0B80" w:rsidRDefault="00A822B8" w:rsidP="00A822B8">
      <w:pPr>
        <w:ind w:firstLineChars="200" w:firstLine="640"/>
        <w:rPr>
          <w:rFonts w:ascii="仿宋_GB2312" w:eastAsia="仿宋_GB2312"/>
          <w:sz w:val="32"/>
          <w:szCs w:val="32"/>
        </w:rPr>
      </w:pPr>
      <w:r w:rsidRPr="000D0B80">
        <w:rPr>
          <w:rFonts w:ascii="仿宋_GB2312" w:eastAsia="仿宋_GB2312" w:hint="eastAsia"/>
          <w:sz w:val="32"/>
          <w:szCs w:val="32"/>
        </w:rPr>
        <w:t>（一）根据符合采购需求、质量和服务相等且报价最低的原则确定成交供应商。</w:t>
      </w:r>
    </w:p>
    <w:p w:rsidR="00A822B8" w:rsidRPr="000D0B80" w:rsidRDefault="00A822B8" w:rsidP="00A822B8">
      <w:pPr>
        <w:ind w:firstLineChars="200" w:firstLine="640"/>
        <w:rPr>
          <w:rFonts w:ascii="黑体" w:eastAsia="黑体" w:hAnsi="黑体"/>
          <w:sz w:val="32"/>
          <w:szCs w:val="32"/>
        </w:rPr>
      </w:pPr>
      <w:r w:rsidRPr="000D0B80">
        <w:rPr>
          <w:rFonts w:ascii="黑体" w:eastAsia="黑体" w:hAnsi="黑体" w:hint="eastAsia"/>
          <w:sz w:val="32"/>
          <w:szCs w:val="32"/>
        </w:rPr>
        <w:t>二、重新询价</w:t>
      </w:r>
    </w:p>
    <w:p w:rsidR="00A822B8" w:rsidRPr="000D0B80" w:rsidRDefault="00A822B8" w:rsidP="00A822B8">
      <w:pPr>
        <w:ind w:firstLineChars="200" w:firstLine="640"/>
        <w:rPr>
          <w:rFonts w:ascii="仿宋_GB2312" w:eastAsia="仿宋_GB2312"/>
          <w:sz w:val="32"/>
          <w:szCs w:val="32"/>
        </w:rPr>
      </w:pPr>
      <w:r w:rsidRPr="000D0B80">
        <w:rPr>
          <w:rFonts w:ascii="仿宋_GB2312" w:eastAsia="仿宋_GB2312" w:hint="eastAsia"/>
          <w:sz w:val="32"/>
          <w:szCs w:val="32"/>
        </w:rPr>
        <w:t>有下列情形之一的，采购人将重新询价：</w:t>
      </w:r>
    </w:p>
    <w:p w:rsidR="00A822B8" w:rsidRPr="000D0B80" w:rsidRDefault="00A822B8" w:rsidP="00A822B8">
      <w:pPr>
        <w:ind w:firstLineChars="200" w:firstLine="640"/>
        <w:rPr>
          <w:rFonts w:ascii="仿宋_GB2312" w:eastAsia="仿宋_GB2312"/>
          <w:sz w:val="32"/>
          <w:szCs w:val="32"/>
        </w:rPr>
      </w:pPr>
      <w:r w:rsidRPr="000D0B80">
        <w:rPr>
          <w:rFonts w:ascii="仿宋_GB2312" w:eastAsia="仿宋_GB2312" w:hint="eastAsia"/>
          <w:sz w:val="32"/>
          <w:szCs w:val="32"/>
        </w:rPr>
        <w:t>（1）投标截止时间止，投标供应商少于</w:t>
      </w:r>
      <w:r w:rsidRPr="000D0B80">
        <w:rPr>
          <w:rFonts w:ascii="仿宋_GB2312" w:eastAsia="仿宋_GB2312"/>
          <w:sz w:val="32"/>
          <w:szCs w:val="32"/>
        </w:rPr>
        <w:t>3</w:t>
      </w:r>
      <w:r w:rsidRPr="000D0B80">
        <w:rPr>
          <w:rFonts w:ascii="仿宋_GB2312" w:eastAsia="仿宋_GB2312" w:hint="eastAsia"/>
          <w:sz w:val="32"/>
          <w:szCs w:val="32"/>
        </w:rPr>
        <w:t>个。</w:t>
      </w:r>
    </w:p>
    <w:p w:rsidR="00A822B8" w:rsidRPr="000D0B80" w:rsidRDefault="00A822B8" w:rsidP="00A822B8">
      <w:pPr>
        <w:ind w:firstLineChars="200" w:firstLine="640"/>
        <w:rPr>
          <w:rFonts w:ascii="仿宋_GB2312" w:eastAsia="仿宋_GB2312"/>
          <w:sz w:val="32"/>
          <w:szCs w:val="32"/>
        </w:rPr>
      </w:pPr>
      <w:r w:rsidRPr="000D0B80">
        <w:rPr>
          <w:rFonts w:ascii="仿宋_GB2312" w:eastAsia="仿宋_GB2312" w:hint="eastAsia"/>
          <w:sz w:val="32"/>
          <w:szCs w:val="32"/>
        </w:rPr>
        <w:t>（2）经招标采购委员会审查后否决所有报价的。</w:t>
      </w:r>
    </w:p>
    <w:p w:rsidR="00A822B8" w:rsidRPr="000D0B80" w:rsidRDefault="00A822B8" w:rsidP="00A822B8">
      <w:pPr>
        <w:ind w:firstLineChars="200" w:firstLine="640"/>
        <w:rPr>
          <w:rFonts w:ascii="仿宋_GB2312" w:eastAsia="仿宋_GB2312"/>
          <w:sz w:val="32"/>
          <w:szCs w:val="32"/>
        </w:rPr>
      </w:pPr>
      <w:r w:rsidRPr="000D0B80">
        <w:rPr>
          <w:rFonts w:ascii="仿宋_GB2312" w:eastAsia="仿宋_GB2312" w:hint="eastAsia"/>
          <w:sz w:val="32"/>
          <w:szCs w:val="32"/>
        </w:rPr>
        <w:t>（3）资质文件未按要求上传的。</w:t>
      </w:r>
    </w:p>
    <w:p w:rsidR="00A822B8" w:rsidRPr="000D0B80" w:rsidRDefault="00A822B8" w:rsidP="00A822B8">
      <w:pPr>
        <w:ind w:firstLineChars="200" w:firstLine="640"/>
        <w:rPr>
          <w:rFonts w:ascii="黑体" w:eastAsia="黑体" w:hAnsi="黑体"/>
          <w:sz w:val="32"/>
          <w:szCs w:val="32"/>
        </w:rPr>
      </w:pPr>
      <w:r w:rsidRPr="000D0B80">
        <w:rPr>
          <w:rFonts w:ascii="黑体" w:eastAsia="黑体" w:hAnsi="黑体" w:hint="eastAsia"/>
          <w:sz w:val="32"/>
          <w:szCs w:val="32"/>
        </w:rPr>
        <w:t>三、中标通知书</w:t>
      </w:r>
    </w:p>
    <w:p w:rsidR="00A822B8" w:rsidRPr="000D0B80" w:rsidRDefault="00A822B8" w:rsidP="00A822B8">
      <w:pPr>
        <w:ind w:firstLineChars="200" w:firstLine="640"/>
        <w:rPr>
          <w:rFonts w:ascii="仿宋_GB2312" w:eastAsia="仿宋_GB2312"/>
          <w:sz w:val="32"/>
          <w:szCs w:val="32"/>
        </w:rPr>
      </w:pPr>
      <w:bookmarkStart w:id="62" w:name="_bookmark4"/>
      <w:bookmarkStart w:id="63" w:name="第五部分___授予合同"/>
      <w:bookmarkEnd w:id="62"/>
      <w:bookmarkEnd w:id="63"/>
      <w:r w:rsidRPr="000D0B80">
        <w:rPr>
          <w:rFonts w:ascii="仿宋_GB2312" w:eastAsia="仿宋_GB2312" w:hint="eastAsia"/>
          <w:sz w:val="32"/>
          <w:szCs w:val="32"/>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A822B8" w:rsidRPr="000D0B80" w:rsidRDefault="00A822B8" w:rsidP="00A822B8">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地址：山东省曲阜市圣阳路1号山东圣阳电源</w:t>
      </w:r>
      <w:r w:rsidRPr="000D0B80">
        <w:rPr>
          <w:rFonts w:ascii="仿宋_GB2312" w:eastAsia="仿宋_GB2312" w:hAnsiTheme="minorHAnsi" w:cstheme="minorBidi"/>
          <w:spacing w:val="-17"/>
          <w:sz w:val="32"/>
          <w:szCs w:val="32"/>
          <w:u w:val="double"/>
        </w:rPr>
        <w:t>股份</w:t>
      </w:r>
      <w:r w:rsidRPr="000D0B80">
        <w:rPr>
          <w:rFonts w:ascii="仿宋_GB2312" w:eastAsia="仿宋_GB2312" w:hAnsiTheme="minorHAnsi" w:cstheme="minorBidi" w:hint="eastAsia"/>
          <w:spacing w:val="-17"/>
          <w:sz w:val="32"/>
          <w:szCs w:val="32"/>
          <w:u w:val="double"/>
        </w:rPr>
        <w:t>有限公司。</w:t>
      </w:r>
    </w:p>
    <w:p w:rsidR="00A822B8" w:rsidRPr="000D0B80" w:rsidRDefault="00A822B8" w:rsidP="00A822B8">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收件人：贾宝纯</w:t>
      </w:r>
    </w:p>
    <w:p w:rsidR="00A822B8" w:rsidRPr="000D0B80" w:rsidRDefault="00A822B8" w:rsidP="00A822B8">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联系电话：</w:t>
      </w:r>
      <w:r w:rsidRPr="000D0B80">
        <w:rPr>
          <w:rFonts w:ascii="仿宋_GB2312" w:eastAsia="仿宋_GB2312" w:hAnsiTheme="minorHAnsi" w:cstheme="minorBidi"/>
          <w:spacing w:val="-17"/>
          <w:sz w:val="32"/>
          <w:szCs w:val="32"/>
          <w:u w:val="double"/>
        </w:rPr>
        <w:t>15064748613</w:t>
      </w:r>
    </w:p>
    <w:p w:rsidR="00A822B8" w:rsidRPr="000D0B80" w:rsidRDefault="00A822B8" w:rsidP="00A822B8">
      <w:pPr>
        <w:jc w:val="center"/>
        <w:rPr>
          <w:rFonts w:ascii="方正小标宋简体" w:eastAsia="方正小标宋简体"/>
          <w:spacing w:val="-17"/>
          <w:sz w:val="44"/>
          <w:szCs w:val="44"/>
        </w:rPr>
      </w:pPr>
    </w:p>
    <w:p w:rsidR="00A822B8" w:rsidRPr="000D0B80" w:rsidRDefault="00A822B8" w:rsidP="00A822B8">
      <w:pPr>
        <w:jc w:val="center"/>
        <w:rPr>
          <w:rFonts w:ascii="方正小标宋简体" w:eastAsia="方正小标宋简体"/>
          <w:spacing w:val="-17"/>
          <w:sz w:val="44"/>
          <w:szCs w:val="44"/>
        </w:rPr>
      </w:pPr>
    </w:p>
    <w:p w:rsidR="00671041" w:rsidRPr="00671041" w:rsidRDefault="00671041" w:rsidP="00671041">
      <w:pPr>
        <w:pStyle w:val="2"/>
      </w:pPr>
    </w:p>
    <w:p w:rsidR="00E8288A" w:rsidRDefault="00E8288A" w:rsidP="004F45B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7E2B97" w:rsidRPr="007E2B97" w:rsidRDefault="007E2B97" w:rsidP="007E2B97">
      <w:pPr>
        <w:spacing w:line="560" w:lineRule="exact"/>
        <w:ind w:firstLineChars="200" w:firstLine="640"/>
        <w:rPr>
          <w:rFonts w:ascii="仿宋_GB2312" w:eastAsia="仿宋_GB2312" w:hAnsiTheme="minorEastAsia"/>
          <w:sz w:val="32"/>
          <w:szCs w:val="32"/>
        </w:rPr>
      </w:pPr>
      <w:r w:rsidRPr="007E2B97">
        <w:rPr>
          <w:rFonts w:ascii="仿宋_GB2312" w:eastAsia="仿宋_GB2312" w:hAnsiTheme="minorEastAsia" w:hint="eastAsia"/>
          <w:sz w:val="32"/>
          <w:szCs w:val="32"/>
        </w:rPr>
        <w:t>工商业储能电池系统</w:t>
      </w:r>
      <w:r w:rsidRPr="007E2B97">
        <w:rPr>
          <w:rFonts w:ascii="仿宋_GB2312" w:eastAsia="仿宋_GB2312" w:hAnsiTheme="minorEastAsia"/>
          <w:sz w:val="32"/>
          <w:szCs w:val="32"/>
        </w:rPr>
        <w:t>UL9540A</w:t>
      </w:r>
      <w:r w:rsidRPr="007E2B97">
        <w:rPr>
          <w:rFonts w:ascii="仿宋_GB2312" w:eastAsia="仿宋_GB2312" w:hAnsiTheme="minorEastAsia" w:hint="eastAsia"/>
          <w:sz w:val="32"/>
          <w:szCs w:val="32"/>
        </w:rPr>
        <w:t>测试采购项目</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二、</w:t>
      </w:r>
      <w:r w:rsidR="00DD11AE" w:rsidRPr="00DD11AE">
        <w:rPr>
          <w:rFonts w:ascii="黑体" w:eastAsia="黑体" w:hAnsi="黑体" w:hint="eastAsia"/>
          <w:w w:val="95"/>
          <w:sz w:val="32"/>
          <w:szCs w:val="32"/>
        </w:rPr>
        <w:t>工作要求及服务范围（技术要求、工期）</w:t>
      </w:r>
      <w:r w:rsidR="00DD11AE">
        <w:rPr>
          <w:rFonts w:ascii="黑体" w:eastAsia="黑体" w:hAnsi="黑体" w:hint="eastAsia"/>
          <w:w w:val="95"/>
          <w:sz w:val="32"/>
          <w:szCs w:val="32"/>
        </w:rPr>
        <w:t>：</w:t>
      </w:r>
    </w:p>
    <w:p w:rsidR="007E2B97" w:rsidRPr="007E2B97" w:rsidRDefault="007E2B97" w:rsidP="007E2B97">
      <w:pPr>
        <w:spacing w:line="560" w:lineRule="exact"/>
        <w:ind w:firstLineChars="200" w:firstLine="640"/>
        <w:rPr>
          <w:rFonts w:ascii="仿宋_GB2312" w:eastAsia="仿宋_GB2312" w:hAnsiTheme="minorEastAsia"/>
          <w:sz w:val="32"/>
          <w:szCs w:val="32"/>
        </w:rPr>
      </w:pPr>
      <w:r w:rsidRPr="007E2B97">
        <w:rPr>
          <w:rFonts w:ascii="仿宋_GB2312" w:eastAsia="仿宋_GB2312" w:hAnsiTheme="minorEastAsia" w:hint="eastAsia"/>
          <w:sz w:val="32"/>
          <w:szCs w:val="32"/>
        </w:rPr>
        <w:t>1、</w:t>
      </w:r>
      <w:r w:rsidRPr="007E2B97">
        <w:rPr>
          <w:rFonts w:ascii="仿宋_GB2312" w:eastAsia="仿宋_GB2312" w:hAnsiTheme="minorEastAsia"/>
          <w:sz w:val="32"/>
          <w:szCs w:val="32"/>
        </w:rPr>
        <w:t>认证产品</w:t>
      </w:r>
      <w:r w:rsidRPr="007E2B97">
        <w:rPr>
          <w:rFonts w:ascii="仿宋_GB2312" w:eastAsia="仿宋_GB2312" w:hAnsiTheme="minorEastAsia" w:hint="eastAsia"/>
          <w:sz w:val="32"/>
          <w:szCs w:val="32"/>
        </w:rPr>
        <w:t>规格书</w:t>
      </w:r>
      <w:r w:rsidRPr="007E2B97">
        <w:rPr>
          <w:rFonts w:ascii="仿宋_GB2312" w:eastAsia="仿宋_GB2312" w:hAnsiTheme="minorEastAsia"/>
          <w:sz w:val="32"/>
          <w:szCs w:val="32"/>
        </w:rPr>
        <w:t>详见附件</w:t>
      </w:r>
      <w:r w:rsidRPr="007E2B97">
        <w:rPr>
          <w:rFonts w:ascii="仿宋_GB2312" w:eastAsia="仿宋_GB2312" w:hAnsiTheme="minorEastAsia" w:hint="eastAsia"/>
          <w:sz w:val="32"/>
          <w:szCs w:val="32"/>
        </w:rPr>
        <w:t>。</w:t>
      </w:r>
    </w:p>
    <w:p w:rsidR="007E2B97" w:rsidRPr="007E2B97" w:rsidRDefault="007E2B97" w:rsidP="007E2B97">
      <w:pPr>
        <w:spacing w:line="560" w:lineRule="exact"/>
        <w:ind w:firstLineChars="200" w:firstLine="640"/>
        <w:rPr>
          <w:rFonts w:ascii="仿宋_GB2312" w:eastAsia="仿宋_GB2312" w:hAnsiTheme="minorEastAsia"/>
          <w:sz w:val="32"/>
          <w:szCs w:val="32"/>
        </w:rPr>
      </w:pPr>
      <w:r w:rsidRPr="007E2B97">
        <w:rPr>
          <w:rFonts w:ascii="仿宋_GB2312" w:eastAsia="仿宋_GB2312" w:hAnsiTheme="minorEastAsia"/>
          <w:sz w:val="32"/>
          <w:szCs w:val="32"/>
        </w:rPr>
        <w:t>2</w:t>
      </w:r>
      <w:r w:rsidRPr="007E2B97">
        <w:rPr>
          <w:rFonts w:ascii="仿宋_GB2312" w:eastAsia="仿宋_GB2312" w:hAnsiTheme="minorEastAsia" w:hint="eastAsia"/>
          <w:sz w:val="32"/>
          <w:szCs w:val="32"/>
        </w:rPr>
        <w:t>、认证</w:t>
      </w:r>
      <w:r w:rsidRPr="007E2B97">
        <w:rPr>
          <w:rFonts w:ascii="仿宋_GB2312" w:eastAsia="仿宋_GB2312" w:hAnsiTheme="minorEastAsia"/>
          <w:sz w:val="32"/>
          <w:szCs w:val="32"/>
        </w:rPr>
        <w:t>项目包含以下：</w:t>
      </w:r>
    </w:p>
    <w:p w:rsidR="007E2B97" w:rsidRPr="007E2B97" w:rsidRDefault="007E2B97" w:rsidP="007E2B97">
      <w:pPr>
        <w:spacing w:line="560" w:lineRule="exact"/>
        <w:ind w:firstLineChars="200" w:firstLine="640"/>
        <w:rPr>
          <w:rFonts w:ascii="仿宋_GB2312" w:eastAsia="仿宋_GB2312" w:hAnsiTheme="minorEastAsia"/>
          <w:sz w:val="32"/>
          <w:szCs w:val="32"/>
        </w:rPr>
      </w:pPr>
      <w:r w:rsidRPr="007E2B97">
        <w:rPr>
          <w:rFonts w:ascii="仿宋_GB2312" w:eastAsia="仿宋_GB2312" w:hAnsiTheme="minorEastAsia" w:hint="eastAsia"/>
          <w:sz w:val="32"/>
          <w:szCs w:val="32"/>
        </w:rPr>
        <w:t>1）工商业储能电池系统</w:t>
      </w:r>
      <w:r w:rsidRPr="007E2B97">
        <w:rPr>
          <w:rFonts w:ascii="仿宋_GB2312" w:eastAsia="仿宋_GB2312" w:hAnsiTheme="minorEastAsia"/>
          <w:sz w:val="32"/>
          <w:szCs w:val="32"/>
        </w:rPr>
        <w:t>UL9540A</w:t>
      </w:r>
      <w:r w:rsidRPr="007E2B97">
        <w:rPr>
          <w:rFonts w:ascii="仿宋_GB2312" w:eastAsia="仿宋_GB2312" w:hAnsiTheme="minorEastAsia" w:hint="eastAsia"/>
          <w:sz w:val="32"/>
          <w:szCs w:val="32"/>
        </w:rPr>
        <w:t>测试</w:t>
      </w:r>
    </w:p>
    <w:p w:rsidR="00DD11AE" w:rsidRDefault="00DD11AE" w:rsidP="00DD11AE">
      <w:pPr>
        <w:jc w:val="left"/>
        <w:rPr>
          <w:rFonts w:ascii="黑体" w:eastAsia="黑体" w:hAnsi="黑体"/>
          <w:w w:val="95"/>
          <w:sz w:val="32"/>
          <w:szCs w:val="32"/>
        </w:rPr>
      </w:pPr>
      <w:r>
        <w:rPr>
          <w:rFonts w:ascii="黑体" w:eastAsia="黑体" w:hAnsi="黑体" w:hint="eastAsia"/>
          <w:w w:val="95"/>
          <w:sz w:val="32"/>
          <w:szCs w:val="32"/>
        </w:rPr>
        <w:t>三</w:t>
      </w:r>
      <w:r w:rsidRPr="00DD11AE">
        <w:rPr>
          <w:rFonts w:ascii="黑体" w:eastAsia="黑体" w:hAnsi="黑体" w:hint="eastAsia"/>
          <w:w w:val="95"/>
          <w:sz w:val="32"/>
          <w:szCs w:val="32"/>
        </w:rPr>
        <w:t>、</w:t>
      </w:r>
      <w:r w:rsidR="004F45BA">
        <w:rPr>
          <w:rFonts w:ascii="黑体" w:eastAsia="黑体" w:hAnsi="黑体" w:hint="eastAsia"/>
          <w:w w:val="95"/>
          <w:sz w:val="32"/>
          <w:szCs w:val="32"/>
        </w:rPr>
        <w:t>中标</w:t>
      </w:r>
      <w:r w:rsidRPr="00DD11AE">
        <w:rPr>
          <w:rFonts w:ascii="黑体" w:eastAsia="黑体" w:hAnsi="黑体" w:hint="eastAsia"/>
          <w:w w:val="95"/>
          <w:sz w:val="32"/>
          <w:szCs w:val="32"/>
        </w:rPr>
        <w:t>分配</w:t>
      </w:r>
      <w:r w:rsidR="004F45BA">
        <w:rPr>
          <w:rFonts w:ascii="黑体" w:eastAsia="黑体" w:hAnsi="黑体" w:hint="eastAsia"/>
          <w:w w:val="95"/>
          <w:sz w:val="32"/>
          <w:szCs w:val="32"/>
        </w:rPr>
        <w:t>：</w:t>
      </w:r>
    </w:p>
    <w:p w:rsidR="004F45BA" w:rsidRDefault="004F45BA" w:rsidP="004F45BA">
      <w:pPr>
        <w:pStyle w:val="2"/>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第一名本标段的</w:t>
      </w:r>
      <w:r>
        <w:rPr>
          <w:rFonts w:ascii="仿宋_GB2312" w:eastAsia="仿宋_GB2312" w:hAnsiTheme="minorEastAsia"/>
          <w:sz w:val="32"/>
          <w:szCs w:val="32"/>
        </w:rPr>
        <w:t>100</w:t>
      </w:r>
      <w:r>
        <w:rPr>
          <w:rFonts w:ascii="仿宋_GB2312" w:eastAsia="仿宋_GB2312" w:hAnsiTheme="minorEastAsia" w:hint="eastAsia"/>
          <w:sz w:val="32"/>
          <w:szCs w:val="32"/>
        </w:rPr>
        <w:t>%份额。</w:t>
      </w:r>
    </w:p>
    <w:p w:rsidR="004F45BA" w:rsidRDefault="004F45BA" w:rsidP="004F45BA">
      <w:pPr>
        <w:jc w:val="left"/>
        <w:rPr>
          <w:rFonts w:ascii="黑体" w:eastAsia="黑体" w:hAnsi="黑体"/>
          <w:w w:val="95"/>
          <w:sz w:val="32"/>
          <w:szCs w:val="32"/>
        </w:rPr>
      </w:pPr>
      <w:r w:rsidRPr="004F45BA">
        <w:rPr>
          <w:rFonts w:ascii="黑体" w:eastAsia="黑体" w:hAnsi="黑体" w:hint="eastAsia"/>
          <w:w w:val="95"/>
          <w:sz w:val="32"/>
          <w:szCs w:val="32"/>
        </w:rPr>
        <w:t>四</w:t>
      </w:r>
      <w:r w:rsidRPr="004F45BA">
        <w:rPr>
          <w:rFonts w:ascii="黑体" w:eastAsia="黑体" w:hAnsi="黑体"/>
          <w:w w:val="95"/>
          <w:sz w:val="32"/>
          <w:szCs w:val="32"/>
        </w:rPr>
        <w:t>、</w:t>
      </w:r>
      <w:r w:rsidRPr="004F45BA">
        <w:rPr>
          <w:rFonts w:ascii="黑体" w:eastAsia="黑体" w:hAnsi="黑体" w:hint="eastAsia"/>
          <w:w w:val="95"/>
          <w:sz w:val="32"/>
          <w:szCs w:val="32"/>
        </w:rPr>
        <w:t>合同款支付</w:t>
      </w:r>
      <w:r>
        <w:rPr>
          <w:rFonts w:ascii="黑体" w:eastAsia="黑体" w:hAnsi="黑体" w:hint="eastAsia"/>
          <w:w w:val="95"/>
          <w:sz w:val="32"/>
          <w:szCs w:val="32"/>
        </w:rPr>
        <w:t>：</w:t>
      </w:r>
    </w:p>
    <w:p w:rsidR="004F45BA" w:rsidRPr="004F45BA" w:rsidRDefault="004F45BA" w:rsidP="004F45BA">
      <w:pPr>
        <w:pStyle w:val="2"/>
        <w:ind w:firstLineChars="200" w:firstLine="640"/>
        <w:rPr>
          <w:rFonts w:ascii="仿宋_GB2312" w:eastAsia="仿宋_GB2312" w:hAnsiTheme="minorEastAsia"/>
          <w:sz w:val="32"/>
          <w:szCs w:val="32"/>
        </w:rPr>
      </w:pPr>
      <w:r w:rsidRPr="004F45BA">
        <w:rPr>
          <w:rFonts w:ascii="仿宋_GB2312" w:eastAsia="仿宋_GB2312" w:hAnsiTheme="minorEastAsia" w:hint="eastAsia"/>
          <w:sz w:val="32"/>
          <w:szCs w:val="32"/>
        </w:rPr>
        <w:t>货款支付条件:签订合同后预付50%合同款；测试结束，出具报告草稿后1周内付全款。</w:t>
      </w:r>
    </w:p>
    <w:p w:rsidR="00DD11AE" w:rsidRPr="004F45BA" w:rsidRDefault="00DD11AE" w:rsidP="004F45BA">
      <w:pPr>
        <w:pStyle w:val="2"/>
        <w:ind w:firstLineChars="200" w:firstLine="640"/>
        <w:rPr>
          <w:rFonts w:ascii="仿宋_GB2312" w:eastAsia="仿宋_GB2312" w:hAnsiTheme="minorEastAsia"/>
          <w:sz w:val="32"/>
          <w:szCs w:val="32"/>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4F45BA">
      <w:pPr>
        <w:rPr>
          <w:rFonts w:ascii="方正小标宋简体" w:eastAsia="方正小标宋简体" w:hAnsi="黑体"/>
          <w:spacing w:val="-17"/>
          <w:sz w:val="44"/>
          <w:szCs w:val="44"/>
        </w:rPr>
      </w:pPr>
    </w:p>
    <w:p w:rsidR="00C1548D" w:rsidRPr="00C1548D" w:rsidRDefault="00C1548D" w:rsidP="00C1548D">
      <w:pPr>
        <w:pStyle w:val="2"/>
      </w:pPr>
    </w:p>
    <w:p w:rsidR="00A822B8" w:rsidRPr="00E02440" w:rsidRDefault="00E8288A" w:rsidP="00A822B8">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 xml:space="preserve">第五章 </w:t>
      </w:r>
      <w:r w:rsidR="00A822B8">
        <w:rPr>
          <w:rFonts w:ascii="方正小标宋简体" w:eastAsia="方正小标宋简体" w:hAnsi="黑体" w:hint="eastAsia"/>
          <w:spacing w:val="-17"/>
          <w:sz w:val="44"/>
          <w:szCs w:val="44"/>
        </w:rPr>
        <w:t>资质证明文件格式</w:t>
      </w: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611A0D" w:rsidRDefault="00611A0D"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611A0D" w:rsidRDefault="00611A0D"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Pr="00EE05D0" w:rsidRDefault="00E8288A" w:rsidP="00EE05D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受</w:t>
      </w:r>
      <w:r w:rsidR="00EE05D0">
        <w:rPr>
          <w:rFonts w:ascii="仿宋_GB2312" w:eastAsia="仿宋_GB2312" w:hAnsi="宋体" w:hint="eastAsia"/>
          <w:color w:val="000000"/>
          <w:sz w:val="32"/>
          <w:szCs w:val="32"/>
        </w:rPr>
        <w:t xml:space="preserve">  </w:t>
      </w:r>
      <w:r w:rsidRPr="006A7E0A">
        <w:rPr>
          <w:rFonts w:ascii="仿宋_GB2312" w:eastAsia="仿宋_GB2312" w:hAnsi="宋体" w:hint="eastAsia"/>
          <w:color w:val="000000"/>
          <w:sz w:val="32"/>
          <w:szCs w:val="32"/>
        </w:rPr>
        <w:t>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514660" w:rsidRPr="00514660" w:rsidRDefault="00514660" w:rsidP="00514660">
      <w:pPr>
        <w:pStyle w:val="2"/>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2F4675"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供应商</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8288A" w:rsidRDefault="00653AC5" w:rsidP="00653AC5">
      <w:pPr>
        <w:jc w:val="center"/>
        <w:rPr>
          <w:rFonts w:ascii="方正小标宋简体" w:eastAsia="方正小标宋简体" w:hAnsi="黑体"/>
          <w:kern w:val="44"/>
          <w:sz w:val="36"/>
          <w:szCs w:val="36"/>
        </w:rPr>
      </w:pPr>
      <w:r w:rsidRPr="00653AC5">
        <w:rPr>
          <w:rFonts w:ascii="方正小标宋简体" w:eastAsia="方正小标宋简体" w:hAnsi="黑体" w:hint="eastAsia"/>
          <w:kern w:val="44"/>
          <w:sz w:val="36"/>
          <w:szCs w:val="36"/>
        </w:rPr>
        <w:lastRenderedPageBreak/>
        <w:t>CNAS证书</w:t>
      </w:r>
      <w:r>
        <w:rPr>
          <w:rFonts w:ascii="方正小标宋简体" w:eastAsia="方正小标宋简体" w:hAnsi="黑体" w:hint="eastAsia"/>
          <w:kern w:val="44"/>
          <w:sz w:val="36"/>
          <w:szCs w:val="36"/>
        </w:rPr>
        <w:t>(中国合格评定国家认可委员会颁发)</w:t>
      </w:r>
      <w:r w:rsidR="00EA6C41">
        <w:rPr>
          <w:rFonts w:ascii="方正小标宋简体" w:eastAsia="方正小标宋简体" w:hAnsi="黑体"/>
          <w:kern w:val="44"/>
          <w:sz w:val="36"/>
          <w:szCs w:val="36"/>
        </w:rPr>
        <w:t xml:space="preserve">      </w:t>
      </w:r>
      <w:r w:rsidR="00EA6C41">
        <w:rPr>
          <w:rFonts w:ascii="方正小标宋简体" w:eastAsia="方正小标宋简体" w:hAnsi="黑体" w:hint="eastAsia"/>
          <w:kern w:val="44"/>
          <w:sz w:val="36"/>
          <w:szCs w:val="36"/>
        </w:rPr>
        <w:t>（加盖</w:t>
      </w:r>
      <w:r w:rsidR="00EA6C41">
        <w:rPr>
          <w:rFonts w:ascii="方正小标宋简体" w:eastAsia="方正小标宋简体" w:hAnsi="黑体"/>
          <w:kern w:val="44"/>
          <w:sz w:val="36"/>
          <w:szCs w:val="36"/>
        </w:rPr>
        <w:t>公章</w:t>
      </w:r>
      <w:r w:rsidR="00EA6C41">
        <w:rPr>
          <w:rFonts w:ascii="方正小标宋简体" w:eastAsia="方正小标宋简体" w:hAnsi="黑体" w:hint="eastAsia"/>
          <w:kern w:val="44"/>
          <w:sz w:val="36"/>
          <w:szCs w:val="36"/>
        </w:rPr>
        <w:t>）</w:t>
      </w:r>
    </w:p>
    <w:p w:rsidR="00EA6C41" w:rsidRPr="00EA6C41" w:rsidRDefault="00EA6C41" w:rsidP="00EA6C41">
      <w:pPr>
        <w:pStyle w:val="2"/>
      </w:pPr>
      <w:r>
        <w:t xml:space="preserve">   </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5A160F" w:rsidRDefault="005A160F" w:rsidP="00E8288A">
      <w:pPr>
        <w:spacing w:line="440" w:lineRule="exact"/>
        <w:jc w:val="center"/>
        <w:rPr>
          <w:rFonts w:ascii="方正小标宋简体" w:eastAsia="方正小标宋简体" w:hAnsi="黑体" w:cs="仿宋"/>
          <w:sz w:val="36"/>
          <w:szCs w:val="28"/>
        </w:rPr>
      </w:pPr>
    </w:p>
    <w:p w:rsidR="00EA6C41" w:rsidRPr="00EA6C41" w:rsidRDefault="00EA6C41" w:rsidP="00EA6C41">
      <w:pPr>
        <w:pStyle w:val="2"/>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F2608B" w:rsidRDefault="00F2608B" w:rsidP="0028597E">
      <w:pPr>
        <w:rPr>
          <w:rFonts w:ascii="仿宋_GB2312" w:eastAsia="仿宋_GB2312" w:hAnsi="黑体"/>
          <w:kern w:val="44"/>
          <w:sz w:val="32"/>
          <w:szCs w:val="44"/>
          <w:u w:val="double"/>
        </w:rPr>
      </w:pPr>
    </w:p>
    <w:p w:rsidR="007D75E5" w:rsidRPr="007D75E5" w:rsidRDefault="007D75E5" w:rsidP="007D75E5">
      <w:pPr>
        <w:pStyle w:val="2"/>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A822B8" w:rsidRPr="00A822B8" w:rsidRDefault="00A822B8" w:rsidP="00A822B8">
      <w:pPr>
        <w:pStyle w:val="2"/>
      </w:pPr>
    </w:p>
    <w:p w:rsidR="00A822B8" w:rsidRPr="00D34C5D" w:rsidRDefault="00A822B8" w:rsidP="00A822B8">
      <w:pPr>
        <w:jc w:val="center"/>
        <w:rPr>
          <w:rFonts w:ascii="方正小标宋简体" w:eastAsia="方正小标宋简体" w:hAnsi="黑体"/>
          <w:kern w:val="44"/>
          <w:sz w:val="36"/>
          <w:szCs w:val="36"/>
        </w:rPr>
      </w:pPr>
      <w:r w:rsidRPr="00D34C5D">
        <w:rPr>
          <w:rFonts w:ascii="方正小标宋简体" w:eastAsia="方正小标宋简体" w:hAnsi="黑体" w:hint="eastAsia"/>
          <w:kern w:val="44"/>
          <w:sz w:val="36"/>
          <w:szCs w:val="36"/>
        </w:rPr>
        <w:lastRenderedPageBreak/>
        <w:t>投标廉洁承诺书</w:t>
      </w: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Default="00A822B8" w:rsidP="00A822B8">
      <w:pPr>
        <w:jc w:val="center"/>
        <w:rPr>
          <w:rFonts w:ascii="方正小标宋简体" w:eastAsia="方正小标宋简体" w:hAnsi="黑体"/>
          <w:kern w:val="44"/>
          <w:sz w:val="36"/>
          <w:szCs w:val="36"/>
        </w:rPr>
      </w:pPr>
    </w:p>
    <w:p w:rsidR="00A822B8" w:rsidRPr="007F7A23" w:rsidRDefault="00A822B8" w:rsidP="00A822B8">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lastRenderedPageBreak/>
        <w:t>山东圣阳</w:t>
      </w:r>
      <w:r w:rsidRPr="007F7A23">
        <w:rPr>
          <w:rFonts w:ascii="方正小标宋简体" w:eastAsia="方正小标宋简体" w:hAnsi="黑体"/>
          <w:kern w:val="44"/>
          <w:sz w:val="36"/>
          <w:szCs w:val="36"/>
        </w:rPr>
        <w:t>电源股份有限公司</w:t>
      </w:r>
    </w:p>
    <w:p w:rsidR="00A822B8" w:rsidRDefault="00A822B8" w:rsidP="00A822B8">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t>工商业储能SHSIFP76100A电池模组UL9540A测试</w:t>
      </w:r>
    </w:p>
    <w:p w:rsidR="00A822B8" w:rsidRPr="007F7A23" w:rsidRDefault="00A822B8" w:rsidP="00A822B8">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t>采购项目报价</w:t>
      </w:r>
      <w:r w:rsidRPr="007F7A23">
        <w:rPr>
          <w:rFonts w:ascii="方正小标宋简体" w:eastAsia="方正小标宋简体" w:hAnsi="黑体"/>
          <w:kern w:val="44"/>
          <w:sz w:val="36"/>
          <w:szCs w:val="36"/>
        </w:rPr>
        <w:t>反馈单</w:t>
      </w:r>
    </w:p>
    <w:p w:rsidR="00A822B8" w:rsidRPr="007F7A23" w:rsidRDefault="00A822B8" w:rsidP="00A822B8">
      <w:pPr>
        <w:jc w:val="center"/>
        <w:rPr>
          <w:rFonts w:ascii="方正小标宋简体" w:eastAsia="方正小标宋简体" w:hAnsi="黑体"/>
          <w:kern w:val="44"/>
          <w:sz w:val="36"/>
          <w:szCs w:val="36"/>
        </w:rPr>
      </w:pPr>
    </w:p>
    <w:tbl>
      <w:tblPr>
        <w:tblStyle w:val="16"/>
        <w:tblW w:w="10490" w:type="dxa"/>
        <w:tblInd w:w="-828" w:type="dxa"/>
        <w:tblLook w:val="04A0" w:firstRow="1" w:lastRow="0" w:firstColumn="1" w:lastColumn="0" w:noHBand="0" w:noVBand="1"/>
      </w:tblPr>
      <w:tblGrid>
        <w:gridCol w:w="2950"/>
        <w:gridCol w:w="2976"/>
        <w:gridCol w:w="2268"/>
        <w:gridCol w:w="2296"/>
      </w:tblGrid>
      <w:tr w:rsidR="00A822B8" w:rsidRPr="007F7A23" w:rsidTr="00A822B8">
        <w:tc>
          <w:tcPr>
            <w:tcW w:w="2950" w:type="dxa"/>
            <w:vAlign w:val="center"/>
          </w:tcPr>
          <w:p w:rsidR="00A822B8" w:rsidRPr="007F7A23" w:rsidRDefault="00A822B8" w:rsidP="00AB5EFC">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项目名称</w:t>
            </w:r>
          </w:p>
        </w:tc>
        <w:tc>
          <w:tcPr>
            <w:tcW w:w="2976" w:type="dxa"/>
            <w:vAlign w:val="center"/>
          </w:tcPr>
          <w:p w:rsidR="00A822B8" w:rsidRPr="007F7A23" w:rsidRDefault="00A822B8" w:rsidP="00AB5EFC">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是</w:t>
            </w:r>
            <w:r w:rsidRPr="007F7A23">
              <w:rPr>
                <w:rFonts w:ascii="仿宋_GB2312" w:eastAsia="仿宋_GB2312" w:hAnsi="黑体"/>
                <w:kern w:val="44"/>
                <w:sz w:val="32"/>
                <w:szCs w:val="32"/>
              </w:rPr>
              <w:t>否符合</w:t>
            </w:r>
            <w:r w:rsidRPr="007F7A23">
              <w:rPr>
                <w:rFonts w:ascii="仿宋_GB2312" w:eastAsia="仿宋_GB2312" w:hAnsi="黑体" w:hint="eastAsia"/>
                <w:kern w:val="44"/>
                <w:sz w:val="32"/>
                <w:szCs w:val="32"/>
              </w:rPr>
              <w:t>招</w:t>
            </w:r>
            <w:r w:rsidRPr="007F7A23">
              <w:rPr>
                <w:rFonts w:ascii="仿宋_GB2312" w:eastAsia="仿宋_GB2312" w:hAnsi="黑体"/>
                <w:kern w:val="44"/>
                <w:sz w:val="32"/>
                <w:szCs w:val="32"/>
              </w:rPr>
              <w:t>标方要求</w:t>
            </w:r>
            <w:r w:rsidRPr="007F7A23">
              <w:rPr>
                <w:rFonts w:ascii="仿宋_GB2312" w:eastAsia="仿宋_GB2312" w:hAnsi="黑体" w:hint="eastAsia"/>
                <w:kern w:val="44"/>
                <w:sz w:val="32"/>
                <w:szCs w:val="32"/>
              </w:rPr>
              <w:t>的采购</w:t>
            </w:r>
            <w:r w:rsidRPr="007F7A23">
              <w:rPr>
                <w:rFonts w:ascii="仿宋_GB2312" w:eastAsia="仿宋_GB2312" w:hAnsi="黑体"/>
                <w:kern w:val="44"/>
                <w:sz w:val="32"/>
                <w:szCs w:val="32"/>
              </w:rPr>
              <w:t>需求</w:t>
            </w:r>
          </w:p>
        </w:tc>
        <w:tc>
          <w:tcPr>
            <w:tcW w:w="2268" w:type="dxa"/>
            <w:vAlign w:val="center"/>
          </w:tcPr>
          <w:p w:rsidR="00A822B8" w:rsidRPr="007F7A23" w:rsidRDefault="00A822B8" w:rsidP="00AB5EFC">
            <w:pPr>
              <w:jc w:val="center"/>
              <w:rPr>
                <w:rFonts w:ascii="仿宋_GB2312" w:eastAsia="仿宋_GB2312" w:hAnsi="黑体"/>
                <w:kern w:val="44"/>
                <w:sz w:val="32"/>
                <w:szCs w:val="32"/>
              </w:rPr>
            </w:pPr>
            <w:r>
              <w:rPr>
                <w:rFonts w:ascii="仿宋_GB2312" w:eastAsia="仿宋_GB2312" w:hAnsi="黑体" w:hint="eastAsia"/>
                <w:kern w:val="44"/>
                <w:sz w:val="32"/>
                <w:szCs w:val="32"/>
              </w:rPr>
              <w:t>报</w:t>
            </w:r>
            <w:r w:rsidRPr="007F7A23">
              <w:rPr>
                <w:rFonts w:ascii="仿宋_GB2312" w:eastAsia="仿宋_GB2312" w:hAnsi="黑体" w:hint="eastAsia"/>
                <w:kern w:val="44"/>
                <w:sz w:val="32"/>
                <w:szCs w:val="32"/>
              </w:rPr>
              <w:t>价</w:t>
            </w:r>
          </w:p>
        </w:tc>
        <w:tc>
          <w:tcPr>
            <w:tcW w:w="2296" w:type="dxa"/>
          </w:tcPr>
          <w:p w:rsidR="00A822B8" w:rsidRPr="007F7A23" w:rsidRDefault="00A822B8" w:rsidP="00AB5EFC">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备注</w:t>
            </w:r>
          </w:p>
          <w:p w:rsidR="00A822B8" w:rsidRPr="007F7A23" w:rsidRDefault="00A822B8" w:rsidP="00AB5EFC">
            <w:pPr>
              <w:jc w:val="center"/>
              <w:rPr>
                <w:rFonts w:ascii="仿宋_GB2312" w:eastAsia="仿宋_GB2312" w:hAnsi="黑体"/>
                <w:kern w:val="44"/>
                <w:sz w:val="32"/>
                <w:szCs w:val="32"/>
              </w:rPr>
            </w:pPr>
          </w:p>
        </w:tc>
      </w:tr>
      <w:tr w:rsidR="00A822B8" w:rsidRPr="007F7A23" w:rsidTr="00A822B8">
        <w:trPr>
          <w:trHeight w:val="1785"/>
        </w:trPr>
        <w:tc>
          <w:tcPr>
            <w:tcW w:w="2950" w:type="dxa"/>
          </w:tcPr>
          <w:p w:rsidR="00A822B8" w:rsidRPr="007F7A23" w:rsidRDefault="00A822B8" w:rsidP="00AB5EFC">
            <w:pPr>
              <w:jc w:val="center"/>
              <w:rPr>
                <w:rFonts w:ascii="仿宋_GB2312" w:eastAsia="仿宋_GB2312" w:hAnsi="黑体"/>
                <w:kern w:val="44"/>
                <w:sz w:val="32"/>
                <w:szCs w:val="32"/>
              </w:rPr>
            </w:pPr>
          </w:p>
        </w:tc>
        <w:tc>
          <w:tcPr>
            <w:tcW w:w="2976" w:type="dxa"/>
          </w:tcPr>
          <w:p w:rsidR="00A822B8" w:rsidRPr="007F7A23" w:rsidRDefault="00A822B8" w:rsidP="00AB5EFC">
            <w:pPr>
              <w:jc w:val="center"/>
              <w:rPr>
                <w:rFonts w:ascii="仿宋_GB2312" w:eastAsia="仿宋_GB2312" w:hAnsi="黑体"/>
                <w:kern w:val="44"/>
                <w:sz w:val="32"/>
                <w:szCs w:val="32"/>
              </w:rPr>
            </w:pPr>
          </w:p>
        </w:tc>
        <w:tc>
          <w:tcPr>
            <w:tcW w:w="2268" w:type="dxa"/>
          </w:tcPr>
          <w:p w:rsidR="00A822B8" w:rsidRPr="007F7A23" w:rsidRDefault="00A822B8" w:rsidP="00AB5EFC">
            <w:pPr>
              <w:jc w:val="center"/>
              <w:rPr>
                <w:rFonts w:ascii="仿宋_GB2312" w:eastAsia="仿宋_GB2312" w:hAnsi="黑体"/>
                <w:kern w:val="44"/>
                <w:sz w:val="32"/>
                <w:szCs w:val="32"/>
              </w:rPr>
            </w:pPr>
          </w:p>
        </w:tc>
        <w:tc>
          <w:tcPr>
            <w:tcW w:w="2296" w:type="dxa"/>
          </w:tcPr>
          <w:p w:rsidR="00A822B8" w:rsidRPr="007F7A23" w:rsidRDefault="00A822B8" w:rsidP="00AB5EFC">
            <w:pPr>
              <w:jc w:val="center"/>
              <w:rPr>
                <w:rFonts w:ascii="仿宋_GB2312" w:eastAsia="仿宋_GB2312" w:hAnsi="黑体"/>
                <w:kern w:val="44"/>
                <w:sz w:val="32"/>
                <w:szCs w:val="32"/>
              </w:rPr>
            </w:pPr>
          </w:p>
        </w:tc>
      </w:tr>
    </w:tbl>
    <w:p w:rsidR="00A822B8" w:rsidRPr="007F7A23" w:rsidRDefault="00A822B8" w:rsidP="00A822B8">
      <w:pPr>
        <w:spacing w:line="560" w:lineRule="exact"/>
        <w:rPr>
          <w:rFonts w:ascii="仿宋_GB2312" w:eastAsia="仿宋_GB2312" w:hAnsiTheme="minorEastAsia" w:cstheme="minorBidi"/>
          <w:sz w:val="32"/>
          <w:szCs w:val="32"/>
        </w:rPr>
      </w:pPr>
      <w:r w:rsidRPr="007F7A23">
        <w:rPr>
          <w:rFonts w:ascii="黑体" w:eastAsia="黑体" w:hAnsi="黑体" w:cstheme="minorBidi" w:hint="eastAsia"/>
          <w:w w:val="95"/>
          <w:sz w:val="32"/>
          <w:szCs w:val="32"/>
        </w:rPr>
        <w:t>备注：1、</w:t>
      </w:r>
      <w:r w:rsidRPr="007F7A23">
        <w:rPr>
          <w:rFonts w:ascii="仿宋_GB2312" w:eastAsia="仿宋_GB2312" w:hAnsiTheme="minorEastAsia" w:cstheme="minorBidi" w:hint="eastAsia"/>
          <w:sz w:val="32"/>
          <w:szCs w:val="32"/>
        </w:rPr>
        <w:t>含税价格</w:t>
      </w:r>
      <w:r>
        <w:rPr>
          <w:rFonts w:ascii="仿宋_GB2312" w:eastAsia="仿宋_GB2312" w:hAnsiTheme="minorEastAsia" w:cstheme="minorBidi" w:hint="eastAsia"/>
          <w:sz w:val="32"/>
          <w:szCs w:val="32"/>
        </w:rPr>
        <w:t>（6</w:t>
      </w:r>
      <w:r>
        <w:rPr>
          <w:rFonts w:ascii="仿宋_GB2312" w:eastAsia="仿宋_GB2312" w:hAnsiTheme="minorEastAsia" w:cstheme="minorBidi"/>
          <w:sz w:val="32"/>
          <w:szCs w:val="32"/>
        </w:rPr>
        <w:t>%增值税专用发票</w:t>
      </w:r>
      <w:r>
        <w:rPr>
          <w:rFonts w:ascii="仿宋_GB2312" w:eastAsia="仿宋_GB2312" w:hAnsiTheme="minorEastAsia" w:cstheme="minorBidi" w:hint="eastAsia"/>
          <w:sz w:val="32"/>
          <w:szCs w:val="32"/>
        </w:rPr>
        <w:t>）</w:t>
      </w:r>
      <w:r w:rsidRPr="007F7A23">
        <w:rPr>
          <w:rFonts w:ascii="仿宋_GB2312" w:eastAsia="仿宋_GB2312" w:hAnsiTheme="minorEastAsia" w:cstheme="minorBidi" w:hint="eastAsia"/>
          <w:sz w:val="32"/>
          <w:szCs w:val="32"/>
        </w:rPr>
        <w:t>，</w:t>
      </w:r>
      <w:r w:rsidRPr="007F7A23">
        <w:rPr>
          <w:rFonts w:ascii="仿宋_GB2312" w:eastAsia="仿宋_GB2312" w:hAnsiTheme="minorEastAsia" w:cstheme="minorBidi"/>
          <w:sz w:val="32"/>
          <w:szCs w:val="32"/>
        </w:rPr>
        <w:t>单位为元</w:t>
      </w:r>
      <w:r w:rsidRPr="007F7A23">
        <w:rPr>
          <w:rFonts w:ascii="仿宋_GB2312" w:eastAsia="仿宋_GB2312" w:hAnsiTheme="minorEastAsia" w:cstheme="minorBidi" w:hint="eastAsia"/>
          <w:sz w:val="32"/>
          <w:szCs w:val="32"/>
        </w:rPr>
        <w:t>。</w:t>
      </w:r>
    </w:p>
    <w:p w:rsidR="00A822B8" w:rsidRPr="007F7A23" w:rsidRDefault="00A822B8" w:rsidP="00A822B8">
      <w:pPr>
        <w:ind w:firstLineChars="300" w:firstLine="960"/>
        <w:rPr>
          <w:rFonts w:ascii="方正小标宋简体" w:eastAsia="方正小标宋简体" w:hAnsi="黑体"/>
          <w:kern w:val="44"/>
          <w:sz w:val="36"/>
          <w:szCs w:val="36"/>
        </w:rPr>
      </w:pPr>
      <w:r w:rsidRPr="007F7A23">
        <w:rPr>
          <w:rFonts w:ascii="仿宋_GB2312" w:eastAsia="仿宋_GB2312" w:hAnsiTheme="minorEastAsia" w:cstheme="minorBidi"/>
          <w:sz w:val="32"/>
          <w:szCs w:val="32"/>
        </w:rPr>
        <w:t>2</w:t>
      </w:r>
      <w:r w:rsidRPr="007F7A23">
        <w:rPr>
          <w:rFonts w:ascii="仿宋_GB2312" w:eastAsia="仿宋_GB2312" w:hAnsiTheme="minorEastAsia" w:cstheme="minorBidi" w:hint="eastAsia"/>
          <w:sz w:val="32"/>
          <w:szCs w:val="32"/>
        </w:rPr>
        <w:t>、</w:t>
      </w:r>
      <w:r w:rsidRPr="007F7A23">
        <w:rPr>
          <w:rFonts w:ascii="仿宋_GB2312" w:eastAsia="仿宋_GB2312" w:hAnsiTheme="minorEastAsia" w:cstheme="minorBidi"/>
          <w:sz w:val="32"/>
          <w:szCs w:val="32"/>
        </w:rPr>
        <w:t>供应商应一次报出不得更改的价格。</w:t>
      </w:r>
    </w:p>
    <w:p w:rsidR="00A822B8" w:rsidRPr="007F7A23" w:rsidRDefault="00A822B8" w:rsidP="00A822B8">
      <w:pPr>
        <w:jc w:val="center"/>
        <w:rPr>
          <w:rFonts w:ascii="方正小标宋简体" w:eastAsia="方正小标宋简体" w:hAnsi="黑体"/>
          <w:kern w:val="44"/>
          <w:sz w:val="36"/>
          <w:szCs w:val="36"/>
        </w:rPr>
      </w:pPr>
    </w:p>
    <w:p w:rsidR="00A822B8" w:rsidRPr="007F7A23" w:rsidRDefault="00A822B8" w:rsidP="00A822B8">
      <w:pPr>
        <w:jc w:val="center"/>
        <w:rPr>
          <w:rFonts w:ascii="方正小标宋简体" w:eastAsia="方正小标宋简体" w:hAnsi="黑体"/>
          <w:kern w:val="44"/>
          <w:sz w:val="36"/>
          <w:szCs w:val="36"/>
        </w:rPr>
      </w:pPr>
    </w:p>
    <w:p w:rsidR="00A822B8" w:rsidRPr="007F7A23" w:rsidRDefault="00A822B8" w:rsidP="00A822B8">
      <w:pPr>
        <w:jc w:val="center"/>
        <w:rPr>
          <w:rFonts w:ascii="仿宋_GB2312" w:eastAsia="仿宋_GB2312" w:hAnsi="黑体"/>
          <w:kern w:val="44"/>
          <w:sz w:val="32"/>
          <w:szCs w:val="32"/>
          <w:u w:val="single"/>
        </w:rPr>
      </w:pPr>
      <w:r w:rsidRPr="007F7A23">
        <w:rPr>
          <w:rFonts w:ascii="仿宋_GB2312" w:eastAsia="仿宋_GB2312" w:hAnsi="黑体" w:hint="eastAsia"/>
          <w:kern w:val="44"/>
          <w:sz w:val="32"/>
          <w:szCs w:val="32"/>
        </w:rPr>
        <w:t xml:space="preserve"> 报价人：</w:t>
      </w:r>
      <w:r w:rsidRPr="007F7A23">
        <w:rPr>
          <w:rFonts w:ascii="仿宋_GB2312" w:eastAsia="仿宋_GB2312" w:hAnsi="黑体" w:hint="eastAsia"/>
          <w:kern w:val="44"/>
          <w:sz w:val="32"/>
          <w:szCs w:val="32"/>
          <w:u w:val="single"/>
        </w:rPr>
        <w:t xml:space="preserve">       （单位公章）           </w:t>
      </w:r>
    </w:p>
    <w:p w:rsidR="00A822B8" w:rsidRPr="007F7A23" w:rsidRDefault="00A822B8" w:rsidP="00A822B8">
      <w:pPr>
        <w:jc w:val="center"/>
        <w:rPr>
          <w:rFonts w:ascii="仿宋_GB2312" w:eastAsia="仿宋_GB2312" w:hAnsi="黑体"/>
          <w:kern w:val="44"/>
          <w:sz w:val="32"/>
          <w:szCs w:val="32"/>
        </w:rPr>
      </w:pPr>
    </w:p>
    <w:p w:rsidR="00A822B8" w:rsidRPr="007F7A23" w:rsidRDefault="00A822B8" w:rsidP="00A822B8">
      <w:pPr>
        <w:jc w:val="center"/>
        <w:rPr>
          <w:rFonts w:ascii="方正小标宋简体" w:eastAsia="方正小标宋简体" w:hAnsi="黑体"/>
          <w:sz w:val="36"/>
          <w:szCs w:val="36"/>
        </w:rPr>
      </w:pPr>
      <w:r w:rsidRPr="007F7A23">
        <w:rPr>
          <w:rFonts w:ascii="仿宋_GB2312" w:eastAsia="仿宋_GB2312" w:hAnsi="黑体" w:hint="eastAsia"/>
          <w:kern w:val="44"/>
          <w:sz w:val="32"/>
          <w:szCs w:val="32"/>
        </w:rPr>
        <w:t xml:space="preserve">                年</w:t>
      </w:r>
      <w:r w:rsidRPr="007F7A23">
        <w:rPr>
          <w:rFonts w:ascii="仿宋_GB2312" w:eastAsia="仿宋_GB2312" w:hAnsi="黑体" w:hint="eastAsia"/>
          <w:sz w:val="32"/>
          <w:szCs w:val="32"/>
        </w:rPr>
        <w:t xml:space="preserve">         月         日</w:t>
      </w:r>
    </w:p>
    <w:p w:rsidR="00A822B8" w:rsidRPr="007F7A23" w:rsidRDefault="00A822B8" w:rsidP="00A822B8">
      <w:pPr>
        <w:rPr>
          <w:rFonts w:asciiTheme="minorHAnsi" w:eastAsiaTheme="minorEastAsia" w:hAnsiTheme="minorHAnsi" w:cstheme="minorBidi"/>
          <w:szCs w:val="22"/>
        </w:rPr>
      </w:pPr>
    </w:p>
    <w:p w:rsidR="00A822B8" w:rsidRPr="004F2B89" w:rsidRDefault="00A822B8" w:rsidP="00A822B8">
      <w:pPr>
        <w:jc w:val="center"/>
        <w:rPr>
          <w:rFonts w:hAnsi="宋体"/>
          <w:b/>
          <w:sz w:val="28"/>
          <w:szCs w:val="28"/>
        </w:rPr>
      </w:pPr>
    </w:p>
    <w:p w:rsidR="00A822B8" w:rsidRPr="00917E03" w:rsidRDefault="00A822B8" w:rsidP="00A822B8">
      <w:pPr>
        <w:jc w:val="center"/>
        <w:rPr>
          <w:rFonts w:hAnsi="宋体"/>
          <w:b/>
          <w:sz w:val="28"/>
          <w:szCs w:val="28"/>
        </w:rPr>
      </w:pPr>
    </w:p>
    <w:p w:rsidR="00A822B8" w:rsidRDefault="00A822B8" w:rsidP="00A822B8">
      <w:pPr>
        <w:jc w:val="center"/>
        <w:rPr>
          <w:b/>
          <w:sz w:val="30"/>
          <w:szCs w:val="30"/>
        </w:rPr>
      </w:pP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rsidR="00351CD4" w:rsidRDefault="00351CD4" w:rsidP="00E8288A">
      <w:pPr>
        <w:jc w:val="center"/>
        <w:rPr>
          <w:rFonts w:ascii="方正小标宋简体" w:eastAsia="方正小标宋简体" w:hAnsi="黑体"/>
          <w:kern w:val="44"/>
          <w:sz w:val="36"/>
          <w:szCs w:val="36"/>
        </w:rPr>
      </w:pPr>
    </w:p>
    <w:sectPr w:rsidR="00351CD4" w:rsidSect="002F4675">
      <w:headerReference w:type="default" r:id="rId11"/>
      <w:pgSz w:w="11906" w:h="16838"/>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CFC" w:rsidRDefault="00DD5CFC" w:rsidP="00E8288A">
      <w:r>
        <w:separator/>
      </w:r>
    </w:p>
  </w:endnote>
  <w:endnote w:type="continuationSeparator" w:id="0">
    <w:p w:rsidR="00DD5CFC" w:rsidRDefault="00DD5CFC"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CFC" w:rsidRDefault="00DD5CFC" w:rsidP="00E8288A">
      <w:r>
        <w:separator/>
      </w:r>
    </w:p>
  </w:footnote>
  <w:footnote w:type="continuationSeparator" w:id="0">
    <w:p w:rsidR="00DD5CFC" w:rsidRDefault="00DD5CFC"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A0D" w:rsidRDefault="00611A0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B3F14"/>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6200"/>
    <w:rsid w:val="00146112"/>
    <w:rsid w:val="00151ACF"/>
    <w:rsid w:val="001530F8"/>
    <w:rsid w:val="00154713"/>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D7943"/>
    <w:rsid w:val="001E12A6"/>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274C"/>
    <w:rsid w:val="002D4E2A"/>
    <w:rsid w:val="002E751F"/>
    <w:rsid w:val="002F0336"/>
    <w:rsid w:val="002F4675"/>
    <w:rsid w:val="003135F9"/>
    <w:rsid w:val="00323F6E"/>
    <w:rsid w:val="00334338"/>
    <w:rsid w:val="00342C93"/>
    <w:rsid w:val="00343481"/>
    <w:rsid w:val="00347DDE"/>
    <w:rsid w:val="00351CD4"/>
    <w:rsid w:val="003604ED"/>
    <w:rsid w:val="00360BC3"/>
    <w:rsid w:val="00364C53"/>
    <w:rsid w:val="00381D54"/>
    <w:rsid w:val="0038361E"/>
    <w:rsid w:val="00390BF0"/>
    <w:rsid w:val="00391D9C"/>
    <w:rsid w:val="003948A8"/>
    <w:rsid w:val="00394B66"/>
    <w:rsid w:val="003957CA"/>
    <w:rsid w:val="00395AEC"/>
    <w:rsid w:val="00396965"/>
    <w:rsid w:val="003A29C5"/>
    <w:rsid w:val="003A7EC2"/>
    <w:rsid w:val="003B437D"/>
    <w:rsid w:val="003B7696"/>
    <w:rsid w:val="003C36DC"/>
    <w:rsid w:val="003D1879"/>
    <w:rsid w:val="003D6249"/>
    <w:rsid w:val="003E0543"/>
    <w:rsid w:val="003E0991"/>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C50"/>
    <w:rsid w:val="0048222F"/>
    <w:rsid w:val="00484BE7"/>
    <w:rsid w:val="004972AB"/>
    <w:rsid w:val="004A4CAE"/>
    <w:rsid w:val="004B19EF"/>
    <w:rsid w:val="004B7100"/>
    <w:rsid w:val="004B76FB"/>
    <w:rsid w:val="004C7F66"/>
    <w:rsid w:val="004E113A"/>
    <w:rsid w:val="004E7085"/>
    <w:rsid w:val="004E7C04"/>
    <w:rsid w:val="004F45BA"/>
    <w:rsid w:val="004F7C62"/>
    <w:rsid w:val="005000A1"/>
    <w:rsid w:val="005043AD"/>
    <w:rsid w:val="00514660"/>
    <w:rsid w:val="00514838"/>
    <w:rsid w:val="00516C42"/>
    <w:rsid w:val="00527B5B"/>
    <w:rsid w:val="00533B50"/>
    <w:rsid w:val="00551AB8"/>
    <w:rsid w:val="00553B27"/>
    <w:rsid w:val="005541AC"/>
    <w:rsid w:val="00571DD4"/>
    <w:rsid w:val="00581FE6"/>
    <w:rsid w:val="005851AA"/>
    <w:rsid w:val="00587AF8"/>
    <w:rsid w:val="00590177"/>
    <w:rsid w:val="0059256F"/>
    <w:rsid w:val="00594666"/>
    <w:rsid w:val="0059498A"/>
    <w:rsid w:val="005A160F"/>
    <w:rsid w:val="005A244E"/>
    <w:rsid w:val="005B477F"/>
    <w:rsid w:val="005C4885"/>
    <w:rsid w:val="005C4CA3"/>
    <w:rsid w:val="005C5CB7"/>
    <w:rsid w:val="005D0E82"/>
    <w:rsid w:val="005D2753"/>
    <w:rsid w:val="005D3E22"/>
    <w:rsid w:val="005D6336"/>
    <w:rsid w:val="005E3DC3"/>
    <w:rsid w:val="005F6973"/>
    <w:rsid w:val="005F70C6"/>
    <w:rsid w:val="00610555"/>
    <w:rsid w:val="006117A0"/>
    <w:rsid w:val="00611A0D"/>
    <w:rsid w:val="00620C86"/>
    <w:rsid w:val="00620E4C"/>
    <w:rsid w:val="006222F2"/>
    <w:rsid w:val="00622996"/>
    <w:rsid w:val="00623FCA"/>
    <w:rsid w:val="00627454"/>
    <w:rsid w:val="00630AD6"/>
    <w:rsid w:val="00635987"/>
    <w:rsid w:val="006505E7"/>
    <w:rsid w:val="00653AC5"/>
    <w:rsid w:val="00654250"/>
    <w:rsid w:val="00661EB5"/>
    <w:rsid w:val="00666F5E"/>
    <w:rsid w:val="00670A27"/>
    <w:rsid w:val="00671041"/>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34B0"/>
    <w:rsid w:val="007B41A3"/>
    <w:rsid w:val="007B59FF"/>
    <w:rsid w:val="007B7AC5"/>
    <w:rsid w:val="007C420F"/>
    <w:rsid w:val="007C4780"/>
    <w:rsid w:val="007D1A39"/>
    <w:rsid w:val="007D525C"/>
    <w:rsid w:val="007D6CB0"/>
    <w:rsid w:val="007D75E5"/>
    <w:rsid w:val="007E2B97"/>
    <w:rsid w:val="007F2ED5"/>
    <w:rsid w:val="007F4408"/>
    <w:rsid w:val="007F4632"/>
    <w:rsid w:val="007F738F"/>
    <w:rsid w:val="00800DC9"/>
    <w:rsid w:val="00803920"/>
    <w:rsid w:val="00816A68"/>
    <w:rsid w:val="008216AB"/>
    <w:rsid w:val="00824A0F"/>
    <w:rsid w:val="008252E9"/>
    <w:rsid w:val="00833703"/>
    <w:rsid w:val="00845C66"/>
    <w:rsid w:val="00853DE0"/>
    <w:rsid w:val="00862A95"/>
    <w:rsid w:val="00871E39"/>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2213D"/>
    <w:rsid w:val="009255F4"/>
    <w:rsid w:val="0093062B"/>
    <w:rsid w:val="00932BC1"/>
    <w:rsid w:val="00940676"/>
    <w:rsid w:val="00942BEE"/>
    <w:rsid w:val="00944D19"/>
    <w:rsid w:val="0095471B"/>
    <w:rsid w:val="0097431E"/>
    <w:rsid w:val="009917B9"/>
    <w:rsid w:val="009A04C9"/>
    <w:rsid w:val="009A11F0"/>
    <w:rsid w:val="009A56F0"/>
    <w:rsid w:val="009A7377"/>
    <w:rsid w:val="009A7B36"/>
    <w:rsid w:val="009B3EC2"/>
    <w:rsid w:val="009C183A"/>
    <w:rsid w:val="009C5685"/>
    <w:rsid w:val="009D3500"/>
    <w:rsid w:val="009D429C"/>
    <w:rsid w:val="009D6F9B"/>
    <w:rsid w:val="009E28AD"/>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41853"/>
    <w:rsid w:val="00A55912"/>
    <w:rsid w:val="00A6137A"/>
    <w:rsid w:val="00A614AC"/>
    <w:rsid w:val="00A61BA4"/>
    <w:rsid w:val="00A61EA1"/>
    <w:rsid w:val="00A730EA"/>
    <w:rsid w:val="00A764FB"/>
    <w:rsid w:val="00A81894"/>
    <w:rsid w:val="00A81CD4"/>
    <w:rsid w:val="00A822B8"/>
    <w:rsid w:val="00A833CE"/>
    <w:rsid w:val="00A86929"/>
    <w:rsid w:val="00A87848"/>
    <w:rsid w:val="00A878B1"/>
    <w:rsid w:val="00A87EBA"/>
    <w:rsid w:val="00A927E6"/>
    <w:rsid w:val="00A97676"/>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4708"/>
    <w:rsid w:val="00AD583E"/>
    <w:rsid w:val="00AE1D2F"/>
    <w:rsid w:val="00AE35BD"/>
    <w:rsid w:val="00AF1769"/>
    <w:rsid w:val="00B01BE0"/>
    <w:rsid w:val="00B046F2"/>
    <w:rsid w:val="00B25A40"/>
    <w:rsid w:val="00B34610"/>
    <w:rsid w:val="00B3551A"/>
    <w:rsid w:val="00B3621A"/>
    <w:rsid w:val="00B36B1A"/>
    <w:rsid w:val="00B416AB"/>
    <w:rsid w:val="00B47C78"/>
    <w:rsid w:val="00B675CA"/>
    <w:rsid w:val="00B67C5A"/>
    <w:rsid w:val="00B7017B"/>
    <w:rsid w:val="00B80B5D"/>
    <w:rsid w:val="00B81B19"/>
    <w:rsid w:val="00B8591B"/>
    <w:rsid w:val="00B8681C"/>
    <w:rsid w:val="00B87184"/>
    <w:rsid w:val="00B94F5E"/>
    <w:rsid w:val="00B9671A"/>
    <w:rsid w:val="00B96AD6"/>
    <w:rsid w:val="00B97EB1"/>
    <w:rsid w:val="00BB1D98"/>
    <w:rsid w:val="00BB25A2"/>
    <w:rsid w:val="00BB40BA"/>
    <w:rsid w:val="00BB7656"/>
    <w:rsid w:val="00BC60F8"/>
    <w:rsid w:val="00BD46F0"/>
    <w:rsid w:val="00BD6E13"/>
    <w:rsid w:val="00BE12E5"/>
    <w:rsid w:val="00BE3F00"/>
    <w:rsid w:val="00C010B6"/>
    <w:rsid w:val="00C079DF"/>
    <w:rsid w:val="00C07D6A"/>
    <w:rsid w:val="00C125BF"/>
    <w:rsid w:val="00C130BB"/>
    <w:rsid w:val="00C1548D"/>
    <w:rsid w:val="00C165C8"/>
    <w:rsid w:val="00C211E6"/>
    <w:rsid w:val="00C22810"/>
    <w:rsid w:val="00C22CD1"/>
    <w:rsid w:val="00C4022B"/>
    <w:rsid w:val="00C41F18"/>
    <w:rsid w:val="00C43A30"/>
    <w:rsid w:val="00C459C1"/>
    <w:rsid w:val="00C51051"/>
    <w:rsid w:val="00C55C00"/>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116C2"/>
    <w:rsid w:val="00D12055"/>
    <w:rsid w:val="00D12925"/>
    <w:rsid w:val="00D16FB0"/>
    <w:rsid w:val="00D21CBE"/>
    <w:rsid w:val="00D23045"/>
    <w:rsid w:val="00D259E5"/>
    <w:rsid w:val="00D26648"/>
    <w:rsid w:val="00D26D40"/>
    <w:rsid w:val="00D3062E"/>
    <w:rsid w:val="00D33C41"/>
    <w:rsid w:val="00D4425E"/>
    <w:rsid w:val="00D514A7"/>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D11AE"/>
    <w:rsid w:val="00DD5CFC"/>
    <w:rsid w:val="00DE12E3"/>
    <w:rsid w:val="00DE1A87"/>
    <w:rsid w:val="00DE3E26"/>
    <w:rsid w:val="00DE6F76"/>
    <w:rsid w:val="00DF178A"/>
    <w:rsid w:val="00DF3214"/>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A6C41"/>
    <w:rsid w:val="00EB2ECA"/>
    <w:rsid w:val="00EB76B6"/>
    <w:rsid w:val="00EC048E"/>
    <w:rsid w:val="00EC0FF7"/>
    <w:rsid w:val="00EE05D0"/>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网格型1"/>
    <w:basedOn w:val="a1"/>
    <w:next w:val="afb"/>
    <w:uiPriority w:val="59"/>
    <w:qFormat/>
    <w:rsid w:val="00A822B8"/>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F8C6E-C858-43D0-AB44-7B706C5A2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21</Pages>
  <Words>937</Words>
  <Characters>5341</Characters>
  <Application>Microsoft Office Word</Application>
  <DocSecurity>0</DocSecurity>
  <Lines>44</Lines>
  <Paragraphs>12</Paragraphs>
  <ScaleCrop>false</ScaleCrop>
  <Company>Organization</Company>
  <LinksUpToDate>false</LinksUpToDate>
  <CharactersWithSpaces>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52</cp:revision>
  <dcterms:created xsi:type="dcterms:W3CDTF">2023-01-29T00:56:00Z</dcterms:created>
  <dcterms:modified xsi:type="dcterms:W3CDTF">2023-02-14T05:11:00Z</dcterms:modified>
</cp:coreProperties>
</file>