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26F8E" w14:textId="1E6B5F19" w:rsidR="007B2407" w:rsidRDefault="00611BB8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950F1" wp14:editId="0B7EE9AF">
                <wp:simplePos x="0" y="0"/>
                <wp:positionH relativeFrom="column">
                  <wp:posOffset>192405</wp:posOffset>
                </wp:positionH>
                <wp:positionV relativeFrom="paragraph">
                  <wp:posOffset>201295</wp:posOffset>
                </wp:positionV>
                <wp:extent cx="4089400" cy="14541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9400" cy="145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3C0B9" w14:textId="3971F008" w:rsidR="000C2AFB" w:rsidRPr="00D97541" w:rsidRDefault="00D97541" w:rsidP="00D97541">
                            <w:pPr>
                              <w:spacing w:line="315" w:lineRule="exact"/>
                              <w:jc w:val="left"/>
                              <w:rPr>
                                <w:rFonts w:ascii="微软雅黑" w:eastAsia="微软雅黑" w:hAnsi="微软雅黑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圣阳电源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</w:rPr>
                              <w:t>SL</w:t>
                            </w:r>
                            <w:r w:rsidR="006F7A6A">
                              <w:rPr>
                                <w:rFonts w:ascii="微软雅黑" w:eastAsia="微软雅黑" w:hAnsi="微软雅黑"/>
                                <w:color w:val="FFFFFF"/>
                                <w:sz w:val="30"/>
                                <w:szCs w:val="30"/>
                              </w:rPr>
                              <w:t>S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</w:rPr>
                              <w:t>IFP51100A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锂离子电池是为户用储能系统领域提供的磷酸铁锂电池单元。电池安全、可靠，模块化安装，具有优异的循环性能。最大限度地利用太阳能，降低能耗。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950F1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5.15pt;margin-top:15.85pt;width:322pt;height:114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" filled="f" stroked="f" strokeweight=".5pt">
                <v:textbox>
                  <w:txbxContent>
                    <w:p w14:paraId="2063C0B9" w14:textId="3971F008" w:rsidR="000C2AFB" w:rsidRPr="00D97541" w:rsidRDefault="00D97541" w:rsidP="00D97541">
                      <w:pPr>
                        <w:spacing w:line="315" w:lineRule="exact"/>
                        <w:jc w:val="left"/>
                        <w:rPr>
                          <w:rFonts w:ascii="微软雅黑" w:eastAsia="微软雅黑" w:hAnsi="微软雅黑"/>
                          <w:color w:val="FFFFFF"/>
                          <w:sz w:val="30"/>
                          <w:szCs w:val="30"/>
                          <w:lang w:val="zh-CN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圣阳电源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</w:rPr>
                        <w:t>SL</w:t>
                      </w:r>
                      <w:r w:rsidR="006F7A6A">
                        <w:rPr>
                          <w:rFonts w:ascii="微软雅黑" w:eastAsia="微软雅黑" w:hAnsi="微软雅黑"/>
                          <w:color w:val="FFFFFF"/>
                          <w:sz w:val="30"/>
                          <w:szCs w:val="30"/>
                        </w:rPr>
                        <w:t>S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</w:rPr>
                        <w:t>IFP51100A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锂离子电池是为户用储能系统领域提供的磷酸铁锂电池单元。电池安全、可靠，模块化安装，具有优异的循环性能。最大限度地利用太阳能，降低能耗。</w:t>
                      </w:r>
                    </w:p>
                  </w:txbxContent>
                </v:textbox>
              </v:shape>
            </w:pict>
          </mc:Fallback>
        </mc:AlternateContent>
      </w:r>
      <w:r w:rsidR="002B2398">
        <w:rPr>
          <w:noProof/>
        </w:rPr>
        <w:drawing>
          <wp:anchor distT="0" distB="0" distL="114300" distR="114300" simplePos="0" relativeHeight="251658239" behindDoc="0" locked="0" layoutInCell="1" allowOverlap="1" wp14:anchorId="34145E0C" wp14:editId="26414F97">
            <wp:simplePos x="0" y="0"/>
            <wp:positionH relativeFrom="column">
              <wp:posOffset>4204335</wp:posOffset>
            </wp:positionH>
            <wp:positionV relativeFrom="paragraph">
              <wp:posOffset>0</wp:posOffset>
            </wp:positionV>
            <wp:extent cx="2374265" cy="1225550"/>
            <wp:effectExtent l="0" t="0" r="6985" b="0"/>
            <wp:wrapThrough wrapText="bothSides">
              <wp:wrapPolygon edited="0">
                <wp:start x="0" y="0"/>
                <wp:lineTo x="0" y="21152"/>
                <wp:lineTo x="21490" y="21152"/>
                <wp:lineTo x="21490" y="0"/>
                <wp:lineTo x="0" y="0"/>
              </wp:wrapPolygon>
            </wp:wrapThrough>
            <wp:docPr id="48" name="图片 48" descr="电子设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电子设备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167"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5E8963" wp14:editId="7A97472E">
                <wp:simplePos x="0" y="0"/>
                <wp:positionH relativeFrom="margin">
                  <wp:align>left</wp:align>
                </wp:positionH>
                <wp:positionV relativeFrom="paragraph">
                  <wp:posOffset>147955</wp:posOffset>
                </wp:positionV>
                <wp:extent cx="4411133" cy="1073150"/>
                <wp:effectExtent l="0" t="0" r="27940" b="12700"/>
                <wp:wrapNone/>
                <wp:docPr id="3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133" cy="1073150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8C87B" w14:textId="77777777" w:rsidR="00211E82" w:rsidRPr="003652B8" w:rsidRDefault="00211E82" w:rsidP="00211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25E8963" id="圆角矩形 39" o:spid="_x0000_s1026" style="position:absolute;left:0;text-align:left;margin-left:0;margin-top:11.65pt;width:347.35pt;height:84.5pt;z-index:251761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" fillcolor="#c00000" strokecolor="#c00000" strokeweight="1pt">
                <v:stroke joinstyle="miter"/>
                <v:textbox>
                  <w:txbxContent>
                    <w:p w14:paraId="4188C87B" w14:textId="77777777" w:rsidR="00211E82" w:rsidRPr="003652B8" w:rsidRDefault="00211E82" w:rsidP="00211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085F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151EF" wp14:editId="5B17A159">
                <wp:simplePos x="0" y="0"/>
                <wp:positionH relativeFrom="column">
                  <wp:posOffset>-42684</wp:posOffset>
                </wp:positionH>
                <wp:positionV relativeFrom="paragraph">
                  <wp:posOffset>68580</wp:posOffset>
                </wp:positionV>
                <wp:extent cx="6908800" cy="0"/>
                <wp:effectExtent l="0" t="1905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4F210D6" id="直接连接符 3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pt" to="54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" strokecolor="#4472c4 [3204]" strokeweight="3.25pt">
                <v:stroke joinstyle="miter"/>
              </v:line>
            </w:pict>
          </mc:Fallback>
        </mc:AlternateContent>
      </w:r>
    </w:p>
    <w:p w14:paraId="2F1FEFBB" w14:textId="16DFAFE3" w:rsidR="00D84F76" w:rsidRDefault="00D84F76"/>
    <w:p w14:paraId="40CF441A" w14:textId="68E051D6" w:rsidR="00390720" w:rsidRDefault="00390720"/>
    <w:p w14:paraId="42A035F6" w14:textId="1ED78BFC" w:rsidR="00361800" w:rsidRDefault="00E76125">
      <w:r>
        <w:rPr>
          <w:noProof/>
        </w:rPr>
        <w:drawing>
          <wp:anchor distT="0" distB="0" distL="114300" distR="114300" simplePos="0" relativeHeight="251657214" behindDoc="1" locked="0" layoutInCell="1" allowOverlap="1" wp14:anchorId="180CA159" wp14:editId="1F104AD8">
            <wp:simplePos x="0" y="0"/>
            <wp:positionH relativeFrom="column">
              <wp:posOffset>4440555</wp:posOffset>
            </wp:positionH>
            <wp:positionV relativeFrom="paragraph">
              <wp:posOffset>121285</wp:posOffset>
            </wp:positionV>
            <wp:extent cx="2133600" cy="2654300"/>
            <wp:effectExtent l="0" t="0" r="0" b="0"/>
            <wp:wrapTight wrapText="bothSides">
              <wp:wrapPolygon edited="0">
                <wp:start x="0" y="0"/>
                <wp:lineTo x="0" y="21393"/>
                <wp:lineTo x="21407" y="21393"/>
                <wp:lineTo x="21407" y="0"/>
                <wp:lineTo x="0" y="0"/>
              </wp:wrapPolygon>
            </wp:wrapTight>
            <wp:docPr id="5" name="图片 5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7F3633" w14:textId="33A069A3" w:rsidR="009450C3" w:rsidRPr="00DC0D41" w:rsidRDefault="001F169E">
      <w:pPr>
        <w:rPr>
          <w:b/>
          <w:bCs/>
          <w:sz w:val="24"/>
          <w:szCs w:val="24"/>
        </w:rPr>
      </w:pPr>
      <w:r w:rsidRPr="00DC0D41">
        <w:rPr>
          <w:rFonts w:hint="eastAsia"/>
          <w:b/>
          <w:bCs/>
          <w:sz w:val="24"/>
          <w:szCs w:val="24"/>
        </w:rPr>
        <w:t>优点</w:t>
      </w:r>
    </w:p>
    <w:p w14:paraId="4DB75C74" w14:textId="372B34CF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安全，可靠</w:t>
      </w:r>
      <w:bookmarkStart w:id="0" w:name="_GoBack"/>
      <w:bookmarkEnd w:id="0"/>
    </w:p>
    <w:p w14:paraId="67F572CD" w14:textId="7771E75A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sz w:val="24"/>
          <w:szCs w:val="24"/>
        </w:rPr>
        <w:t>6000+</w:t>
      </w:r>
      <w:r w:rsidRPr="00DC0D41">
        <w:rPr>
          <w:rFonts w:hint="eastAsia"/>
          <w:sz w:val="24"/>
          <w:szCs w:val="24"/>
        </w:rPr>
        <w:t>循环寿命，1</w:t>
      </w:r>
      <w:r w:rsidRPr="00DC0D41">
        <w:rPr>
          <w:sz w:val="24"/>
          <w:szCs w:val="24"/>
        </w:rPr>
        <w:t>0</w:t>
      </w:r>
      <w:r w:rsidRPr="00DC0D41">
        <w:rPr>
          <w:rFonts w:hint="eastAsia"/>
          <w:sz w:val="24"/>
          <w:szCs w:val="24"/>
        </w:rPr>
        <w:t>年无忧</w:t>
      </w:r>
    </w:p>
    <w:p w14:paraId="0B6F3E8B" w14:textId="68B45669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兼容市场上一级品牌逆变器</w:t>
      </w:r>
    </w:p>
    <w:p w14:paraId="23EE0797" w14:textId="24D04F20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模块化设计，安装方便</w:t>
      </w:r>
    </w:p>
    <w:p w14:paraId="1BB0E7E3" w14:textId="0F6F46C7" w:rsidR="0075745C" w:rsidRPr="0075745C" w:rsidRDefault="007910A4" w:rsidP="0075745C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远程更新，双重保护</w:t>
      </w:r>
    </w:p>
    <w:p w14:paraId="54CADBCB" w14:textId="04C24E08" w:rsidR="00DD068C" w:rsidRDefault="00DD068C" w:rsidP="001F1868">
      <w:pPr>
        <w:pStyle w:val="a9"/>
        <w:ind w:left="420" w:firstLineChars="0" w:firstLine="0"/>
        <w:jc w:val="right"/>
        <w:rPr>
          <w:sz w:val="24"/>
          <w:szCs w:val="24"/>
        </w:rPr>
      </w:pPr>
      <w:r>
        <w:rPr>
          <w:noProof/>
        </w:rPr>
        <w:drawing>
          <wp:inline distT="0" distB="0" distL="0" distR="0" wp14:anchorId="2D384347" wp14:editId="0E1C9D02">
            <wp:extent cx="4210050" cy="232897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7830" cy="233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88E81" w14:textId="1652C4C5" w:rsidR="00266C12" w:rsidRDefault="00A20327" w:rsidP="00E76125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1115976" wp14:editId="2DA15EBF">
                <wp:simplePos x="0" y="0"/>
                <wp:positionH relativeFrom="column">
                  <wp:posOffset>699439</wp:posOffset>
                </wp:positionH>
                <wp:positionV relativeFrom="paragraph">
                  <wp:posOffset>20955</wp:posOffset>
                </wp:positionV>
                <wp:extent cx="2031357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A261CB9" id="直接连接符 44" o:spid="_x0000_s1026" style="position:absolute;left:0;text-align:lef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1.65pt" to="2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" strokecolor="#4472c4 [3204]" strokeweight=".5pt">
                <v:stroke joinstyle="miter"/>
              </v:line>
            </w:pict>
          </mc:Fallback>
        </mc:AlternateContent>
      </w:r>
      <w:r w:rsidR="007813A5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FE765F" wp14:editId="3215F2A5">
                <wp:simplePos x="0" y="0"/>
                <wp:positionH relativeFrom="margin">
                  <wp:posOffset>1905</wp:posOffset>
                </wp:positionH>
                <wp:positionV relativeFrom="paragraph">
                  <wp:posOffset>-2377</wp:posOffset>
                </wp:positionV>
                <wp:extent cx="6908800" cy="0"/>
                <wp:effectExtent l="0" t="19050" r="2540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D588E08" id="直接连接符 19" o:spid="_x0000_s1026" style="position:absolute;left:0;text-align:lef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15pt,-.2pt" to="544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" strokecolor="#4472c4 [3204]" strokeweight="3.25pt">
                <v:stroke joinstyle="miter"/>
                <w10:wrap anchorx="margin"/>
              </v:line>
            </w:pict>
          </mc:Fallback>
        </mc:AlternateContent>
      </w:r>
      <w:r w:rsidR="00266C12" w:rsidRPr="00266C12">
        <w:rPr>
          <w:rFonts w:hint="eastAsia"/>
          <w:b/>
          <w:bCs/>
          <w:sz w:val="24"/>
          <w:szCs w:val="24"/>
        </w:rPr>
        <w:t>技术参数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398"/>
        <w:gridCol w:w="7259"/>
      </w:tblGrid>
      <w:tr w:rsidR="00AA5CD6" w14:paraId="7A46253C" w14:textId="5DC29657" w:rsidTr="00C32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1D75E0" w14:textId="0DD71525" w:rsidR="00AA5CD6" w:rsidRPr="008A1903" w:rsidRDefault="00AA5CD6" w:rsidP="00FB6EF9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电池模组</w:t>
            </w:r>
          </w:p>
        </w:tc>
        <w:tc>
          <w:tcPr>
            <w:tcW w:w="7259" w:type="dxa"/>
            <w:vAlign w:val="center"/>
          </w:tcPr>
          <w:p w14:paraId="0D0E820B" w14:textId="35270F0A" w:rsidR="00AA5CD6" w:rsidRPr="00935134" w:rsidRDefault="00AA5CD6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35134">
              <w:rPr>
                <w:rFonts w:hint="eastAsia"/>
                <w:sz w:val="24"/>
                <w:szCs w:val="24"/>
              </w:rPr>
              <w:t>S</w:t>
            </w:r>
            <w:r w:rsidRPr="00935134">
              <w:rPr>
                <w:sz w:val="24"/>
                <w:szCs w:val="24"/>
              </w:rPr>
              <w:t>L</w:t>
            </w:r>
            <w:r w:rsidRPr="00935134">
              <w:rPr>
                <w:rFonts w:hint="eastAsia"/>
                <w:sz w:val="24"/>
                <w:szCs w:val="24"/>
              </w:rPr>
              <w:t>SIFP</w:t>
            </w:r>
            <w:r w:rsidRPr="00935134">
              <w:rPr>
                <w:sz w:val="24"/>
                <w:szCs w:val="24"/>
              </w:rPr>
              <w:t>51100</w:t>
            </w:r>
            <w:r w:rsidRPr="00935134">
              <w:rPr>
                <w:rFonts w:hint="eastAsia"/>
                <w:sz w:val="24"/>
                <w:szCs w:val="24"/>
              </w:rPr>
              <w:t>A</w:t>
            </w:r>
          </w:p>
        </w:tc>
      </w:tr>
      <w:tr w:rsidR="005B737E" w14:paraId="1D29AC93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32F679" w14:textId="1F04A5EB" w:rsidR="005B737E" w:rsidRPr="008A1903" w:rsidRDefault="005B737E" w:rsidP="00FB6E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电池类别</w:t>
            </w:r>
          </w:p>
        </w:tc>
        <w:tc>
          <w:tcPr>
            <w:tcW w:w="7259" w:type="dxa"/>
            <w:vAlign w:val="center"/>
          </w:tcPr>
          <w:p w14:paraId="4B26737F" w14:textId="6B4EFBFC" w:rsidR="005B737E" w:rsidRPr="00935134" w:rsidRDefault="00935134" w:rsidP="009351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35134">
              <w:rPr>
                <w:rFonts w:hint="eastAsia"/>
                <w:sz w:val="24"/>
                <w:szCs w:val="24"/>
              </w:rPr>
              <w:t>LiFePO4</w:t>
            </w:r>
          </w:p>
        </w:tc>
      </w:tr>
      <w:tr w:rsidR="003411AC" w14:paraId="7C1400A4" w14:textId="17387B09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A36D2F" w14:textId="66359244" w:rsidR="003411AC" w:rsidRPr="008A1903" w:rsidRDefault="00492B44" w:rsidP="00492B44">
            <w:pPr>
              <w:jc w:val="center"/>
              <w:rPr>
                <w:sz w:val="24"/>
                <w:szCs w:val="24"/>
              </w:rPr>
            </w:pPr>
            <w:r w:rsidRPr="00492B44">
              <w:rPr>
                <w:rFonts w:hint="eastAsia"/>
                <w:sz w:val="24"/>
                <w:szCs w:val="24"/>
              </w:rPr>
              <w:t>额定</w:t>
            </w:r>
            <w:r w:rsidR="00063405">
              <w:rPr>
                <w:rFonts w:hint="eastAsia"/>
                <w:sz w:val="24"/>
                <w:szCs w:val="24"/>
              </w:rPr>
              <w:t>容</w:t>
            </w:r>
            <w:r w:rsidRPr="00492B44">
              <w:rPr>
                <w:rFonts w:hint="eastAsia"/>
                <w:sz w:val="24"/>
                <w:szCs w:val="24"/>
              </w:rPr>
              <w:t xml:space="preserve">量(kWh)(25℃，0.2C） 　</w:t>
            </w:r>
          </w:p>
        </w:tc>
        <w:tc>
          <w:tcPr>
            <w:tcW w:w="7259" w:type="dxa"/>
          </w:tcPr>
          <w:p w14:paraId="6CD4BBC7" w14:textId="777847E0" w:rsidR="003411AC" w:rsidRDefault="003411AC" w:rsidP="00341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5</w:t>
            </w:r>
            <w:r w:rsidRPr="00454A35">
              <w:rPr>
                <w:sz w:val="24"/>
                <w:szCs w:val="24"/>
              </w:rPr>
              <w:t>.12</w:t>
            </w:r>
          </w:p>
        </w:tc>
      </w:tr>
      <w:tr w:rsidR="008F6EB8" w14:paraId="6ECCAFE3" w14:textId="06753D78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CAC63E1" w14:textId="64800107" w:rsidR="008F6EB8" w:rsidRPr="008A1903" w:rsidRDefault="008F6EB8" w:rsidP="00AA5CD6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额定电压</w:t>
            </w:r>
            <w:r w:rsidR="00ED2839">
              <w:rPr>
                <w:rFonts w:hint="eastAsia"/>
                <w:sz w:val="24"/>
                <w:szCs w:val="24"/>
              </w:rPr>
              <w:t>（V）</w:t>
            </w:r>
          </w:p>
        </w:tc>
        <w:tc>
          <w:tcPr>
            <w:tcW w:w="7259" w:type="dxa"/>
          </w:tcPr>
          <w:p w14:paraId="5AC3CEED" w14:textId="312BDA4C" w:rsidR="008F6EB8" w:rsidRDefault="008F6EB8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51.2</w:t>
            </w:r>
          </w:p>
        </w:tc>
      </w:tr>
      <w:tr w:rsidR="00DE6FB6" w14:paraId="30BA1261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541501" w14:textId="156DD119" w:rsidR="00DE6FB6" w:rsidRPr="008A1903" w:rsidRDefault="00DE6FB6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额定容量</w:t>
            </w:r>
            <w:r w:rsidR="009D197B">
              <w:rPr>
                <w:rFonts w:hint="eastAsia"/>
                <w:sz w:val="24"/>
                <w:szCs w:val="24"/>
              </w:rPr>
              <w:t>（Ah）</w:t>
            </w:r>
          </w:p>
        </w:tc>
        <w:tc>
          <w:tcPr>
            <w:tcW w:w="7259" w:type="dxa"/>
          </w:tcPr>
          <w:p w14:paraId="44B6B7E8" w14:textId="63CFACFA" w:rsidR="00DE6FB6" w:rsidRDefault="009D197B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</w:tr>
      <w:tr w:rsidR="00E3457B" w14:paraId="5598B0D3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776F01" w14:textId="02AA22AB" w:rsidR="00E3457B" w:rsidRPr="00AB3D68" w:rsidRDefault="00E3457B" w:rsidP="00924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尺寸</w:t>
            </w:r>
            <w:r w:rsidR="0092477C" w:rsidRPr="00AB3D68">
              <w:rPr>
                <w:rFonts w:hint="eastAsia"/>
                <w:sz w:val="24"/>
                <w:szCs w:val="24"/>
              </w:rPr>
              <w:t>(W×D×H,</w:t>
            </w:r>
            <w:r w:rsidR="005064A0">
              <w:rPr>
                <w:sz w:val="24"/>
                <w:szCs w:val="24"/>
              </w:rPr>
              <w:t xml:space="preserve"> </w:t>
            </w:r>
            <w:r w:rsidR="0092477C" w:rsidRPr="00AB3D68">
              <w:rPr>
                <w:rFonts w:hint="eastAsia"/>
                <w:sz w:val="24"/>
                <w:szCs w:val="24"/>
              </w:rPr>
              <w:t>mm)</w:t>
            </w:r>
          </w:p>
        </w:tc>
        <w:tc>
          <w:tcPr>
            <w:tcW w:w="7259" w:type="dxa"/>
          </w:tcPr>
          <w:p w14:paraId="15EA38FB" w14:textId="78FC3014" w:rsidR="00E3457B" w:rsidRPr="00AB3D68" w:rsidRDefault="00AB3D68" w:rsidP="00C32E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66707C">
              <w:rPr>
                <w:rFonts w:hint="eastAsia"/>
                <w:sz w:val="24"/>
                <w:szCs w:val="24"/>
              </w:rPr>
              <w:t>440×4</w:t>
            </w:r>
            <w:r w:rsidR="000F39A5" w:rsidRPr="0066707C">
              <w:rPr>
                <w:sz w:val="24"/>
                <w:szCs w:val="24"/>
              </w:rPr>
              <w:t>4</w:t>
            </w:r>
            <w:r w:rsidRPr="0066707C">
              <w:rPr>
                <w:rFonts w:hint="eastAsia"/>
                <w:sz w:val="24"/>
                <w:szCs w:val="24"/>
              </w:rPr>
              <w:t>0×</w:t>
            </w:r>
            <w:proofErr w:type="gramEnd"/>
            <w:r w:rsidRPr="0066707C">
              <w:rPr>
                <w:rFonts w:hint="eastAsia"/>
                <w:sz w:val="24"/>
                <w:szCs w:val="24"/>
              </w:rPr>
              <w:t>133 (3U)</w:t>
            </w:r>
          </w:p>
        </w:tc>
      </w:tr>
      <w:tr w:rsidR="00E3457B" w14:paraId="6F124546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044A57" w14:textId="346534BC" w:rsidR="00E3457B" w:rsidRDefault="00DE38F5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重量</w:t>
            </w:r>
            <w:r w:rsidR="00DA0CF5">
              <w:rPr>
                <w:rFonts w:hint="eastAsia"/>
                <w:sz w:val="24"/>
                <w:szCs w:val="24"/>
              </w:rPr>
              <w:t>（kg）</w:t>
            </w:r>
          </w:p>
        </w:tc>
        <w:tc>
          <w:tcPr>
            <w:tcW w:w="7259" w:type="dxa"/>
          </w:tcPr>
          <w:p w14:paraId="74A4BDCD" w14:textId="37804956" w:rsidR="00E3457B" w:rsidRDefault="00DA0CF5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</w:tr>
      <w:tr w:rsidR="008F6EB8" w14:paraId="1737611F" w14:textId="24E64BFE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D848203" w14:textId="7BFFA484" w:rsidR="008F6EB8" w:rsidRPr="008A1903" w:rsidRDefault="008F6EB8" w:rsidP="00AA5CD6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工作电压</w:t>
            </w:r>
            <w:r w:rsidR="008A0831">
              <w:rPr>
                <w:rFonts w:hint="eastAsia"/>
                <w:sz w:val="24"/>
                <w:szCs w:val="24"/>
              </w:rPr>
              <w:t>（V）</w:t>
            </w:r>
          </w:p>
        </w:tc>
        <w:tc>
          <w:tcPr>
            <w:tcW w:w="7259" w:type="dxa"/>
          </w:tcPr>
          <w:p w14:paraId="31FE0659" w14:textId="1B3B2388" w:rsidR="008F6EB8" w:rsidRDefault="008F6EB8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4.8</w:t>
            </w:r>
            <w:r w:rsidR="003F39E5" w:rsidRPr="003F39E5">
              <w:rPr>
                <w:rFonts w:hint="eastAsia"/>
                <w:sz w:val="24"/>
                <w:szCs w:val="24"/>
              </w:rPr>
              <w:t>～</w:t>
            </w:r>
            <w:r>
              <w:rPr>
                <w:sz w:val="24"/>
                <w:szCs w:val="24"/>
              </w:rPr>
              <w:t>57.6</w:t>
            </w:r>
          </w:p>
        </w:tc>
      </w:tr>
      <w:tr w:rsidR="0075745C" w14:paraId="4C0EC334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7A03BE0" w14:textId="1D311C60" w:rsidR="0075745C" w:rsidRPr="008A1903" w:rsidRDefault="004D56F1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额定</w:t>
            </w:r>
            <w:r w:rsidR="0075745C">
              <w:rPr>
                <w:rFonts w:hint="eastAsia"/>
                <w:sz w:val="24"/>
                <w:szCs w:val="24"/>
              </w:rPr>
              <w:t>充电电流（A）</w:t>
            </w:r>
          </w:p>
        </w:tc>
        <w:tc>
          <w:tcPr>
            <w:tcW w:w="7259" w:type="dxa"/>
          </w:tcPr>
          <w:p w14:paraId="4925D951" w14:textId="1442407B" w:rsidR="0075745C" w:rsidRDefault="004D56F1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874462" w14:paraId="46246F69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AC1E78" w14:textId="40865721" w:rsidR="00874462" w:rsidRDefault="00874462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额定放电电流（A）</w:t>
            </w:r>
          </w:p>
        </w:tc>
        <w:tc>
          <w:tcPr>
            <w:tcW w:w="7259" w:type="dxa"/>
          </w:tcPr>
          <w:p w14:paraId="0519B43E" w14:textId="546C70D8" w:rsidR="00874462" w:rsidRDefault="00874462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4D56F1" w14:paraId="7687D194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B83D28E" w14:textId="5984DE63" w:rsidR="004D56F1" w:rsidRDefault="004D56F1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最大充电电流（A）</w:t>
            </w:r>
          </w:p>
        </w:tc>
        <w:tc>
          <w:tcPr>
            <w:tcW w:w="7259" w:type="dxa"/>
          </w:tcPr>
          <w:p w14:paraId="3B3189FF" w14:textId="041D8E6B" w:rsidR="004D56F1" w:rsidRDefault="004D56F1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</w:tr>
      <w:tr w:rsidR="004D56F1" w14:paraId="3EA6F7F6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5AF2C2E" w14:textId="3BDB8CD6" w:rsidR="004D56F1" w:rsidRDefault="004D56F1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最大放电电流（A）</w:t>
            </w:r>
          </w:p>
        </w:tc>
        <w:tc>
          <w:tcPr>
            <w:tcW w:w="7259" w:type="dxa"/>
          </w:tcPr>
          <w:p w14:paraId="6C3EC20A" w14:textId="1DAF0B3D" w:rsidR="004D56F1" w:rsidRDefault="004D56F1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</w:tr>
      <w:tr w:rsidR="008F6EB8" w14:paraId="7224752B" w14:textId="79464B36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6315634" w14:textId="3FE2D484" w:rsidR="008F6EB8" w:rsidRPr="008A1903" w:rsidRDefault="008F6EB8" w:rsidP="00AA5CD6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工作温度</w:t>
            </w:r>
          </w:p>
        </w:tc>
        <w:tc>
          <w:tcPr>
            <w:tcW w:w="7259" w:type="dxa"/>
          </w:tcPr>
          <w:p w14:paraId="18C05061" w14:textId="525E6D98" w:rsidR="008F6EB8" w:rsidRDefault="008F6EB8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℃~</w:t>
            </w:r>
            <w:r>
              <w:rPr>
                <w:sz w:val="24"/>
                <w:szCs w:val="24"/>
              </w:rPr>
              <w:t>45</w:t>
            </w:r>
            <w:r>
              <w:rPr>
                <w:rFonts w:hint="eastAsia"/>
                <w:sz w:val="24"/>
                <w:szCs w:val="24"/>
              </w:rPr>
              <w:t>℃，推荐最佳15℃~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622B02" w14:paraId="5E2EA833" w14:textId="77777777" w:rsidTr="00AC0A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179EB0" w14:textId="580C6853" w:rsidR="00622B02" w:rsidRPr="008A1903" w:rsidRDefault="00622B02" w:rsidP="00622B02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放电温度</w:t>
            </w:r>
            <w:r w:rsidRPr="00622B02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7259" w:type="dxa"/>
          </w:tcPr>
          <w:p w14:paraId="7F2F8C84" w14:textId="62080C05" w:rsidR="00622B02" w:rsidRDefault="00622B02" w:rsidP="00622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50</w:t>
            </w:r>
            <w:r w:rsidRPr="00622B02">
              <w:rPr>
                <w:rFonts w:hint="eastAsia"/>
                <w:sz w:val="24"/>
                <w:szCs w:val="24"/>
              </w:rPr>
              <w:t>℃，推荐最佳5℃~</w:t>
            </w:r>
            <w:r w:rsidRPr="00622B02">
              <w:rPr>
                <w:sz w:val="24"/>
                <w:szCs w:val="24"/>
              </w:rPr>
              <w:t>40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622B02" w14:paraId="01F312EB" w14:textId="77777777" w:rsidTr="00AC0A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73B6A1D" w14:textId="6A7DC322" w:rsidR="00622B02" w:rsidRPr="008A1903" w:rsidRDefault="00622B02" w:rsidP="00622B02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充电温度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6D62CA2D" w14:textId="75B3EA3B" w:rsidR="00622B02" w:rsidRDefault="00622B02" w:rsidP="00622B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sz w:val="24"/>
                <w:szCs w:val="24"/>
              </w:rPr>
              <w:t>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45</w:t>
            </w:r>
            <w:r w:rsidRPr="00622B02">
              <w:rPr>
                <w:rFonts w:hint="eastAsia"/>
                <w:sz w:val="24"/>
                <w:szCs w:val="24"/>
              </w:rPr>
              <w:t>℃，推荐最佳15℃~</w:t>
            </w:r>
            <w:r w:rsidRPr="00622B02">
              <w:rPr>
                <w:sz w:val="24"/>
                <w:szCs w:val="24"/>
              </w:rPr>
              <w:t>30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622B02" w14:paraId="07CA1286" w14:textId="77777777" w:rsidTr="00AC0A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8276E4" w14:textId="65BA7AD9" w:rsidR="00622B02" w:rsidRPr="008A1903" w:rsidRDefault="00622B02" w:rsidP="00622B02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储存温度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2D17DEC6" w14:textId="3E07B252" w:rsidR="00622B02" w:rsidRDefault="00622B02" w:rsidP="00622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55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622B02" w14:paraId="2900BC54" w14:textId="24D85329" w:rsidTr="00AC0A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3690BB5" w14:textId="16E61196" w:rsidR="00622B02" w:rsidRPr="00622B02" w:rsidRDefault="00622B02" w:rsidP="00622B02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环境湿度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19FB0F08" w14:textId="133D52A7" w:rsidR="00622B02" w:rsidRDefault="00622B02" w:rsidP="00622B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＜</w:t>
            </w:r>
            <w:r w:rsidRPr="00622B02">
              <w:rPr>
                <w:sz w:val="24"/>
                <w:szCs w:val="24"/>
              </w:rPr>
              <w:t>80</w:t>
            </w:r>
            <w:r w:rsidRPr="00622B02">
              <w:rPr>
                <w:rFonts w:hint="eastAsia"/>
                <w:sz w:val="24"/>
                <w:szCs w:val="24"/>
              </w:rPr>
              <w:t>%</w:t>
            </w:r>
          </w:p>
        </w:tc>
      </w:tr>
      <w:tr w:rsidR="00622B02" w14:paraId="684BDD31" w14:textId="77777777" w:rsidTr="00AC0A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0D4B20" w14:textId="1C64D70C" w:rsidR="00622B02" w:rsidRPr="00622B02" w:rsidRDefault="00622B02" w:rsidP="00622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通讯协议</w:t>
            </w:r>
          </w:p>
        </w:tc>
        <w:tc>
          <w:tcPr>
            <w:tcW w:w="7259" w:type="dxa"/>
          </w:tcPr>
          <w:p w14:paraId="5307AB85" w14:textId="01CFC54E" w:rsidR="00622B02" w:rsidRDefault="00622B02" w:rsidP="00622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CAN/RS485 </w:t>
            </w:r>
            <w:r>
              <w:rPr>
                <w:rFonts w:hint="eastAsia"/>
                <w:sz w:val="24"/>
                <w:szCs w:val="24"/>
              </w:rPr>
              <w:t>（系统可在无通信情况下自主运行、保护）</w:t>
            </w:r>
          </w:p>
        </w:tc>
      </w:tr>
      <w:tr w:rsidR="00622B02" w14:paraId="6BD63C2D" w14:textId="1030EAD6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5D33428" w14:textId="7C52D252" w:rsidR="00622B02" w:rsidRDefault="00622B02" w:rsidP="00622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防护等级</w:t>
            </w:r>
          </w:p>
        </w:tc>
        <w:tc>
          <w:tcPr>
            <w:tcW w:w="7259" w:type="dxa"/>
          </w:tcPr>
          <w:p w14:paraId="3FADD874" w14:textId="01BC3CE2" w:rsidR="00622B02" w:rsidRDefault="00622B02" w:rsidP="00622B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P20</w:t>
            </w:r>
          </w:p>
        </w:tc>
      </w:tr>
      <w:tr w:rsidR="00622B02" w14:paraId="6093800A" w14:textId="0B55A346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2F3285" w14:textId="52AB3F31" w:rsidR="00622B02" w:rsidRDefault="00622B02" w:rsidP="00622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认证</w:t>
            </w:r>
          </w:p>
        </w:tc>
        <w:tc>
          <w:tcPr>
            <w:tcW w:w="7259" w:type="dxa"/>
          </w:tcPr>
          <w:p w14:paraId="6F6572B1" w14:textId="3EFE09EF" w:rsidR="00622B02" w:rsidRDefault="00622B02" w:rsidP="00622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CE/CB/UN38.3</w:t>
            </w:r>
          </w:p>
        </w:tc>
      </w:tr>
    </w:tbl>
    <w:p w14:paraId="338FBA96" w14:textId="7D7D91BF" w:rsidR="009450C3" w:rsidRDefault="00B44A4D" w:rsidP="00B44A4D">
      <w:pPr>
        <w:ind w:firstLineChars="200" w:firstLine="420"/>
      </w:pPr>
      <w:r>
        <w:rPr>
          <w:rFonts w:hint="eastAsia"/>
        </w:rPr>
        <w:t>*厂家保留随时更新参数的权利，</w:t>
      </w:r>
      <w:r w:rsidR="00574A87">
        <w:rPr>
          <w:rFonts w:hint="eastAsia"/>
        </w:rPr>
        <w:t>恕不另行通知。</w:t>
      </w:r>
    </w:p>
    <w:sectPr w:rsidR="009450C3" w:rsidSect="006F0905">
      <w:headerReference w:type="default" r:id="rId11"/>
      <w:footerReference w:type="default" r:id="rId12"/>
      <w:pgSz w:w="11906" w:h="16838"/>
      <w:pgMar w:top="851" w:right="567" w:bottom="567" w:left="567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86244" w14:textId="77777777" w:rsidR="00F374C9" w:rsidRDefault="00F374C9" w:rsidP="007F07A5">
      <w:r>
        <w:separator/>
      </w:r>
    </w:p>
  </w:endnote>
  <w:endnote w:type="continuationSeparator" w:id="0">
    <w:p w14:paraId="2564010A" w14:textId="77777777" w:rsidR="00F374C9" w:rsidRDefault="00F374C9" w:rsidP="007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17A1" w14:textId="5C41A508" w:rsidR="002E4F2B" w:rsidRDefault="002E4F2B">
    <w:pPr>
      <w:pStyle w:val="a5"/>
    </w:pPr>
    <w:r>
      <w:rPr>
        <w:rFonts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651678" wp14:editId="1DE2226B">
              <wp:simplePos x="0" y="0"/>
              <wp:positionH relativeFrom="margin">
                <wp:align>center</wp:align>
              </wp:positionH>
              <wp:positionV relativeFrom="paragraph">
                <wp:posOffset>15793</wp:posOffset>
              </wp:positionV>
              <wp:extent cx="5989320" cy="604299"/>
              <wp:effectExtent l="0" t="0" r="0" b="0"/>
              <wp:wrapNone/>
              <wp:docPr id="45" name="矩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932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424170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圣阳电源股份有限公司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电话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-4438666</w:t>
                          </w:r>
                        </w:p>
                        <w:p w14:paraId="1BD52F32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省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曲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阜市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圣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阳路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1号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传真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0537-4411980</w:t>
                          </w:r>
                        </w:p>
                        <w:p w14:paraId="5C804BE8" w14:textId="77777777" w:rsidR="002E4F2B" w:rsidRPr="00006B74" w:rsidRDefault="00F374C9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Cs w:val="21"/>
                            </w:rPr>
                          </w:pPr>
                          <w:hyperlink r:id="rId1" w:history="1">
                            <w:r w:rsidR="002E4F2B" w:rsidRPr="0093354D">
                              <w:rPr>
                                <w:rStyle w:val="a8"/>
                                <w:rFonts w:asciiTheme="majorEastAsia" w:hAnsiTheme="majorEastAsia" w:hint="eastAsia"/>
                                <w:szCs w:val="21"/>
                              </w:rPr>
                              <w:t>www.sacredsun.cn</w:t>
                            </w:r>
                          </w:hyperlink>
                          <w:r w:rsidR="002E4F2B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</w:t>
                          </w:r>
                          <w:r w:rsidR="002E4F2B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     Email: service@sacredsun.cn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5D651678" id="矩形 45" o:spid="_x0000_s1028" style="position:absolute;margin-left:0;margin-top:1.25pt;width:471.6pt;height:47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" filled="f" stroked="f" strokeweight="1pt">
              <v:textbox>
                <w:txbxContent>
                  <w:p w14:paraId="2F424170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圣阳电源股份有限公司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              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电话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-4438666</w:t>
                    </w:r>
                  </w:p>
                  <w:p w14:paraId="1BD52F32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省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曲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阜市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圣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阳路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1号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传真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0537-4411980</w:t>
                    </w:r>
                  </w:p>
                  <w:p w14:paraId="5C804BE8" w14:textId="77777777" w:rsidR="002E4F2B" w:rsidRPr="00006B74" w:rsidRDefault="00000000" w:rsidP="002E4F2B">
                    <w:pPr>
                      <w:jc w:val="center"/>
                      <w:rPr>
                        <w:rFonts w:asciiTheme="majorEastAsia" w:eastAsiaTheme="majorEastAsia" w:hAnsiTheme="majorEastAsia"/>
                        <w:color w:val="000000" w:themeColor="text1"/>
                        <w:szCs w:val="21"/>
                      </w:rPr>
                    </w:pPr>
                    <w:hyperlink r:id="rId2" w:history="1">
                      <w:r w:rsidR="002E4F2B" w:rsidRPr="0093354D">
                        <w:rPr>
                          <w:rStyle w:val="ac"/>
                          <w:rFonts w:asciiTheme="majorEastAsia" w:hAnsiTheme="majorEastAsia" w:hint="eastAsia"/>
                          <w:szCs w:val="21"/>
                        </w:rPr>
                        <w:t>www.sacredsun.cn</w:t>
                      </w:r>
                    </w:hyperlink>
                    <w:r w:rsidR="002E4F2B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</w:t>
                    </w:r>
                    <w:r w:rsidR="002E4F2B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     Email: service@sacredsun.cn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3C5B1" w14:textId="77777777" w:rsidR="00F374C9" w:rsidRDefault="00F374C9" w:rsidP="007F07A5">
      <w:r>
        <w:separator/>
      </w:r>
    </w:p>
  </w:footnote>
  <w:footnote w:type="continuationSeparator" w:id="0">
    <w:p w14:paraId="692BE1C0" w14:textId="77777777" w:rsidR="00F374C9" w:rsidRDefault="00F374C9" w:rsidP="007F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3205B" w14:textId="7D2F144F" w:rsidR="007F07A5" w:rsidRDefault="00A4372A" w:rsidP="00AD671B">
    <w:pPr>
      <w:pStyle w:val="a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2B1463" wp14:editId="56B321DC">
          <wp:simplePos x="0" y="0"/>
          <wp:positionH relativeFrom="column">
            <wp:posOffset>137554</wp:posOffset>
          </wp:positionH>
          <wp:positionV relativeFrom="paragraph">
            <wp:posOffset>38285</wp:posOffset>
          </wp:positionV>
          <wp:extent cx="1342800" cy="306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28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07" w:rsidRPr="00C57EA3">
      <w:rPr>
        <w:rFonts w:ascii="微软雅黑" w:eastAsia="微软雅黑" w:hAnsi="微软雅黑" w:hint="eastAsia"/>
        <w:noProof/>
      </w:rPr>
      <w:drawing>
        <wp:anchor distT="0" distB="0" distL="114300" distR="114300" simplePos="0" relativeHeight="251658240" behindDoc="0" locked="0" layoutInCell="1" allowOverlap="1" wp14:anchorId="3548E24D" wp14:editId="2A13ED53">
          <wp:simplePos x="0" y="0"/>
          <wp:positionH relativeFrom="column">
            <wp:posOffset>5202555</wp:posOffset>
          </wp:positionH>
          <wp:positionV relativeFrom="paragraph">
            <wp:posOffset>-45085</wp:posOffset>
          </wp:positionV>
          <wp:extent cx="1396741" cy="396875"/>
          <wp:effectExtent l="0" t="0" r="0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741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87321"/>
    <w:multiLevelType w:val="hybridMultilevel"/>
    <w:tmpl w:val="04EAFF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810"/>
    <w:rsid w:val="00011BE3"/>
    <w:rsid w:val="00020C65"/>
    <w:rsid w:val="00023CEC"/>
    <w:rsid w:val="00025C9A"/>
    <w:rsid w:val="000264D3"/>
    <w:rsid w:val="000377E4"/>
    <w:rsid w:val="00042B46"/>
    <w:rsid w:val="000464CE"/>
    <w:rsid w:val="00047B6E"/>
    <w:rsid w:val="0005575B"/>
    <w:rsid w:val="00057208"/>
    <w:rsid w:val="00061596"/>
    <w:rsid w:val="00063405"/>
    <w:rsid w:val="000658C0"/>
    <w:rsid w:val="00067503"/>
    <w:rsid w:val="000759DE"/>
    <w:rsid w:val="000C2AFB"/>
    <w:rsid w:val="000D3402"/>
    <w:rsid w:val="000D485E"/>
    <w:rsid w:val="000E7E71"/>
    <w:rsid w:val="000F39A5"/>
    <w:rsid w:val="001112AE"/>
    <w:rsid w:val="00113330"/>
    <w:rsid w:val="00132D3B"/>
    <w:rsid w:val="00137941"/>
    <w:rsid w:val="0014706D"/>
    <w:rsid w:val="0015085F"/>
    <w:rsid w:val="0015434D"/>
    <w:rsid w:val="001553D5"/>
    <w:rsid w:val="00167459"/>
    <w:rsid w:val="00173FC6"/>
    <w:rsid w:val="001740F4"/>
    <w:rsid w:val="0018019D"/>
    <w:rsid w:val="00180709"/>
    <w:rsid w:val="001823F6"/>
    <w:rsid w:val="00197384"/>
    <w:rsid w:val="00197606"/>
    <w:rsid w:val="001B0B67"/>
    <w:rsid w:val="001B2783"/>
    <w:rsid w:val="001C7A3F"/>
    <w:rsid w:val="001E03C2"/>
    <w:rsid w:val="001F169E"/>
    <w:rsid w:val="001F1868"/>
    <w:rsid w:val="001F3CDE"/>
    <w:rsid w:val="001F6CB5"/>
    <w:rsid w:val="00202A01"/>
    <w:rsid w:val="00205A01"/>
    <w:rsid w:val="00211E82"/>
    <w:rsid w:val="0021671C"/>
    <w:rsid w:val="00217149"/>
    <w:rsid w:val="00226FB4"/>
    <w:rsid w:val="002427E3"/>
    <w:rsid w:val="002446B2"/>
    <w:rsid w:val="00245FED"/>
    <w:rsid w:val="00250C8E"/>
    <w:rsid w:val="00257F31"/>
    <w:rsid w:val="00266C12"/>
    <w:rsid w:val="00271217"/>
    <w:rsid w:val="00274457"/>
    <w:rsid w:val="0028204E"/>
    <w:rsid w:val="00290A6B"/>
    <w:rsid w:val="0029574E"/>
    <w:rsid w:val="002B2398"/>
    <w:rsid w:val="002B53F4"/>
    <w:rsid w:val="002B621D"/>
    <w:rsid w:val="002D64B0"/>
    <w:rsid w:val="002E26C3"/>
    <w:rsid w:val="002E3A88"/>
    <w:rsid w:val="002E4F2B"/>
    <w:rsid w:val="002E6851"/>
    <w:rsid w:val="002F548E"/>
    <w:rsid w:val="0030202C"/>
    <w:rsid w:val="00302465"/>
    <w:rsid w:val="003031F0"/>
    <w:rsid w:val="00311A46"/>
    <w:rsid w:val="00313EEC"/>
    <w:rsid w:val="00324DF6"/>
    <w:rsid w:val="00335B33"/>
    <w:rsid w:val="003411AC"/>
    <w:rsid w:val="00354B41"/>
    <w:rsid w:val="003563E5"/>
    <w:rsid w:val="00361800"/>
    <w:rsid w:val="00361FD7"/>
    <w:rsid w:val="00364AAD"/>
    <w:rsid w:val="003730C6"/>
    <w:rsid w:val="00375BE1"/>
    <w:rsid w:val="00390720"/>
    <w:rsid w:val="003944E7"/>
    <w:rsid w:val="00396355"/>
    <w:rsid w:val="003A759C"/>
    <w:rsid w:val="003B663F"/>
    <w:rsid w:val="003C54FA"/>
    <w:rsid w:val="003D72CD"/>
    <w:rsid w:val="003F1D5B"/>
    <w:rsid w:val="003F39E5"/>
    <w:rsid w:val="00406CDC"/>
    <w:rsid w:val="004227F7"/>
    <w:rsid w:val="004261C9"/>
    <w:rsid w:val="00426F39"/>
    <w:rsid w:val="004369A6"/>
    <w:rsid w:val="00443C36"/>
    <w:rsid w:val="00454A35"/>
    <w:rsid w:val="00456C38"/>
    <w:rsid w:val="00465D0D"/>
    <w:rsid w:val="0047480B"/>
    <w:rsid w:val="0047509A"/>
    <w:rsid w:val="00477EE2"/>
    <w:rsid w:val="00484E97"/>
    <w:rsid w:val="00492B44"/>
    <w:rsid w:val="004A305C"/>
    <w:rsid w:val="004B095A"/>
    <w:rsid w:val="004D046A"/>
    <w:rsid w:val="004D56F1"/>
    <w:rsid w:val="004E7D02"/>
    <w:rsid w:val="004F5DD1"/>
    <w:rsid w:val="005064A0"/>
    <w:rsid w:val="0053366C"/>
    <w:rsid w:val="00533A71"/>
    <w:rsid w:val="00533DEC"/>
    <w:rsid w:val="005344FD"/>
    <w:rsid w:val="0053687C"/>
    <w:rsid w:val="00551A09"/>
    <w:rsid w:val="00574A87"/>
    <w:rsid w:val="00583167"/>
    <w:rsid w:val="00590191"/>
    <w:rsid w:val="00590ACD"/>
    <w:rsid w:val="0059665D"/>
    <w:rsid w:val="005A79A7"/>
    <w:rsid w:val="005B6C91"/>
    <w:rsid w:val="005B737E"/>
    <w:rsid w:val="005C6EA4"/>
    <w:rsid w:val="005D45D7"/>
    <w:rsid w:val="005D4BAC"/>
    <w:rsid w:val="005F146A"/>
    <w:rsid w:val="005F24EB"/>
    <w:rsid w:val="005F4E73"/>
    <w:rsid w:val="00603AF5"/>
    <w:rsid w:val="0060454C"/>
    <w:rsid w:val="006061DF"/>
    <w:rsid w:val="00611BB8"/>
    <w:rsid w:val="006133A8"/>
    <w:rsid w:val="00614159"/>
    <w:rsid w:val="00615938"/>
    <w:rsid w:val="006200D9"/>
    <w:rsid w:val="00621AA7"/>
    <w:rsid w:val="00622B02"/>
    <w:rsid w:val="00631680"/>
    <w:rsid w:val="0063261B"/>
    <w:rsid w:val="00637B55"/>
    <w:rsid w:val="0064017B"/>
    <w:rsid w:val="006422BB"/>
    <w:rsid w:val="00645604"/>
    <w:rsid w:val="006622F4"/>
    <w:rsid w:val="0066707C"/>
    <w:rsid w:val="006734D7"/>
    <w:rsid w:val="00676583"/>
    <w:rsid w:val="00691548"/>
    <w:rsid w:val="006B4049"/>
    <w:rsid w:val="006B7C60"/>
    <w:rsid w:val="006D302C"/>
    <w:rsid w:val="006E42AF"/>
    <w:rsid w:val="006E66BA"/>
    <w:rsid w:val="006F0905"/>
    <w:rsid w:val="006F2614"/>
    <w:rsid w:val="006F7A6A"/>
    <w:rsid w:val="00713D5A"/>
    <w:rsid w:val="00716094"/>
    <w:rsid w:val="00723736"/>
    <w:rsid w:val="007246FC"/>
    <w:rsid w:val="00730B4B"/>
    <w:rsid w:val="00751052"/>
    <w:rsid w:val="00751EE7"/>
    <w:rsid w:val="0075745C"/>
    <w:rsid w:val="00772905"/>
    <w:rsid w:val="007813A5"/>
    <w:rsid w:val="00787E2C"/>
    <w:rsid w:val="007910A4"/>
    <w:rsid w:val="0079248E"/>
    <w:rsid w:val="007B2407"/>
    <w:rsid w:val="007C3272"/>
    <w:rsid w:val="007C3CCA"/>
    <w:rsid w:val="007C5A69"/>
    <w:rsid w:val="007D483C"/>
    <w:rsid w:val="007E035A"/>
    <w:rsid w:val="007E2823"/>
    <w:rsid w:val="007F07A5"/>
    <w:rsid w:val="00803783"/>
    <w:rsid w:val="00805A92"/>
    <w:rsid w:val="00813206"/>
    <w:rsid w:val="00817FE5"/>
    <w:rsid w:val="00821C05"/>
    <w:rsid w:val="00825D99"/>
    <w:rsid w:val="008343A9"/>
    <w:rsid w:val="00846B09"/>
    <w:rsid w:val="00851F53"/>
    <w:rsid w:val="00852B1B"/>
    <w:rsid w:val="00857AD6"/>
    <w:rsid w:val="00860C3D"/>
    <w:rsid w:val="00864287"/>
    <w:rsid w:val="00864414"/>
    <w:rsid w:val="00874462"/>
    <w:rsid w:val="008921ED"/>
    <w:rsid w:val="00894BA3"/>
    <w:rsid w:val="008A0800"/>
    <w:rsid w:val="008A0831"/>
    <w:rsid w:val="008A1903"/>
    <w:rsid w:val="008A7721"/>
    <w:rsid w:val="008B7A34"/>
    <w:rsid w:val="008E69AA"/>
    <w:rsid w:val="008F0863"/>
    <w:rsid w:val="008F0CDB"/>
    <w:rsid w:val="008F6EB8"/>
    <w:rsid w:val="008F75BC"/>
    <w:rsid w:val="00904071"/>
    <w:rsid w:val="00913BD2"/>
    <w:rsid w:val="00914610"/>
    <w:rsid w:val="00915792"/>
    <w:rsid w:val="0092477C"/>
    <w:rsid w:val="009255EB"/>
    <w:rsid w:val="00927EDF"/>
    <w:rsid w:val="00934942"/>
    <w:rsid w:val="00935134"/>
    <w:rsid w:val="00940DF9"/>
    <w:rsid w:val="00943E27"/>
    <w:rsid w:val="009450C3"/>
    <w:rsid w:val="00953A8C"/>
    <w:rsid w:val="00973FA6"/>
    <w:rsid w:val="009900E5"/>
    <w:rsid w:val="009905B6"/>
    <w:rsid w:val="00991FBC"/>
    <w:rsid w:val="00993D8D"/>
    <w:rsid w:val="009A5DAB"/>
    <w:rsid w:val="009C4DB7"/>
    <w:rsid w:val="009C541E"/>
    <w:rsid w:val="009C6A48"/>
    <w:rsid w:val="009D197B"/>
    <w:rsid w:val="009D41FB"/>
    <w:rsid w:val="009E3B7F"/>
    <w:rsid w:val="009F3E23"/>
    <w:rsid w:val="009F6EC5"/>
    <w:rsid w:val="009F7834"/>
    <w:rsid w:val="00A02FAA"/>
    <w:rsid w:val="00A05E79"/>
    <w:rsid w:val="00A20327"/>
    <w:rsid w:val="00A370C8"/>
    <w:rsid w:val="00A4372A"/>
    <w:rsid w:val="00A45974"/>
    <w:rsid w:val="00A46D08"/>
    <w:rsid w:val="00A56774"/>
    <w:rsid w:val="00A63A9C"/>
    <w:rsid w:val="00A65E64"/>
    <w:rsid w:val="00A850D4"/>
    <w:rsid w:val="00A863FF"/>
    <w:rsid w:val="00A920BA"/>
    <w:rsid w:val="00A94AE3"/>
    <w:rsid w:val="00AA3317"/>
    <w:rsid w:val="00AA3A7A"/>
    <w:rsid w:val="00AA5CD6"/>
    <w:rsid w:val="00AB1F1E"/>
    <w:rsid w:val="00AB3D68"/>
    <w:rsid w:val="00AD671B"/>
    <w:rsid w:val="00AD6B42"/>
    <w:rsid w:val="00AE10D0"/>
    <w:rsid w:val="00AF13F5"/>
    <w:rsid w:val="00B06F17"/>
    <w:rsid w:val="00B24B66"/>
    <w:rsid w:val="00B328A2"/>
    <w:rsid w:val="00B35514"/>
    <w:rsid w:val="00B365BE"/>
    <w:rsid w:val="00B368A3"/>
    <w:rsid w:val="00B44A4D"/>
    <w:rsid w:val="00B45065"/>
    <w:rsid w:val="00B517E6"/>
    <w:rsid w:val="00B54474"/>
    <w:rsid w:val="00B54487"/>
    <w:rsid w:val="00B55F02"/>
    <w:rsid w:val="00B63845"/>
    <w:rsid w:val="00B869E3"/>
    <w:rsid w:val="00B93360"/>
    <w:rsid w:val="00BA1596"/>
    <w:rsid w:val="00BA2648"/>
    <w:rsid w:val="00BA65FC"/>
    <w:rsid w:val="00BB5C1F"/>
    <w:rsid w:val="00BC1862"/>
    <w:rsid w:val="00BC437C"/>
    <w:rsid w:val="00BC4AB3"/>
    <w:rsid w:val="00BE6873"/>
    <w:rsid w:val="00C00C39"/>
    <w:rsid w:val="00C012BB"/>
    <w:rsid w:val="00C02033"/>
    <w:rsid w:val="00C16810"/>
    <w:rsid w:val="00C17524"/>
    <w:rsid w:val="00C1797E"/>
    <w:rsid w:val="00C32E02"/>
    <w:rsid w:val="00C4669B"/>
    <w:rsid w:val="00C51502"/>
    <w:rsid w:val="00C534AB"/>
    <w:rsid w:val="00C53D3A"/>
    <w:rsid w:val="00C75059"/>
    <w:rsid w:val="00C81441"/>
    <w:rsid w:val="00C873E2"/>
    <w:rsid w:val="00C87A54"/>
    <w:rsid w:val="00C91F7A"/>
    <w:rsid w:val="00C937CF"/>
    <w:rsid w:val="00C971D1"/>
    <w:rsid w:val="00C972C7"/>
    <w:rsid w:val="00C97E82"/>
    <w:rsid w:val="00CA2031"/>
    <w:rsid w:val="00CB416D"/>
    <w:rsid w:val="00CC77DA"/>
    <w:rsid w:val="00CD1145"/>
    <w:rsid w:val="00CD23D5"/>
    <w:rsid w:val="00CE7362"/>
    <w:rsid w:val="00D07973"/>
    <w:rsid w:val="00D13725"/>
    <w:rsid w:val="00D21658"/>
    <w:rsid w:val="00D23461"/>
    <w:rsid w:val="00D2378C"/>
    <w:rsid w:val="00D31764"/>
    <w:rsid w:val="00D46064"/>
    <w:rsid w:val="00D53C6A"/>
    <w:rsid w:val="00D5575C"/>
    <w:rsid w:val="00D569C8"/>
    <w:rsid w:val="00D61D10"/>
    <w:rsid w:val="00D64955"/>
    <w:rsid w:val="00D77201"/>
    <w:rsid w:val="00D84F76"/>
    <w:rsid w:val="00D90F61"/>
    <w:rsid w:val="00D97541"/>
    <w:rsid w:val="00DA0CF5"/>
    <w:rsid w:val="00DA6B46"/>
    <w:rsid w:val="00DB6AD9"/>
    <w:rsid w:val="00DC0D41"/>
    <w:rsid w:val="00DC463A"/>
    <w:rsid w:val="00DC7663"/>
    <w:rsid w:val="00DC7EB6"/>
    <w:rsid w:val="00DD068C"/>
    <w:rsid w:val="00DD1313"/>
    <w:rsid w:val="00DE38F5"/>
    <w:rsid w:val="00DE614A"/>
    <w:rsid w:val="00DE6FB6"/>
    <w:rsid w:val="00DF198A"/>
    <w:rsid w:val="00DF29CD"/>
    <w:rsid w:val="00DF30AE"/>
    <w:rsid w:val="00DF7122"/>
    <w:rsid w:val="00E15EB1"/>
    <w:rsid w:val="00E20961"/>
    <w:rsid w:val="00E23857"/>
    <w:rsid w:val="00E247BF"/>
    <w:rsid w:val="00E336E5"/>
    <w:rsid w:val="00E33C8D"/>
    <w:rsid w:val="00E3457B"/>
    <w:rsid w:val="00E40F2A"/>
    <w:rsid w:val="00E7164D"/>
    <w:rsid w:val="00E72FE8"/>
    <w:rsid w:val="00E73697"/>
    <w:rsid w:val="00E76125"/>
    <w:rsid w:val="00E77410"/>
    <w:rsid w:val="00E80027"/>
    <w:rsid w:val="00E80CA3"/>
    <w:rsid w:val="00E8473A"/>
    <w:rsid w:val="00EA10C3"/>
    <w:rsid w:val="00EC1A11"/>
    <w:rsid w:val="00EC67F1"/>
    <w:rsid w:val="00EC7561"/>
    <w:rsid w:val="00ED0E58"/>
    <w:rsid w:val="00ED2839"/>
    <w:rsid w:val="00EF588B"/>
    <w:rsid w:val="00EF58B2"/>
    <w:rsid w:val="00EF7064"/>
    <w:rsid w:val="00F03B60"/>
    <w:rsid w:val="00F1488D"/>
    <w:rsid w:val="00F25625"/>
    <w:rsid w:val="00F3393D"/>
    <w:rsid w:val="00F374C9"/>
    <w:rsid w:val="00F403A0"/>
    <w:rsid w:val="00F42551"/>
    <w:rsid w:val="00F46DA3"/>
    <w:rsid w:val="00F5425B"/>
    <w:rsid w:val="00F5502F"/>
    <w:rsid w:val="00F56078"/>
    <w:rsid w:val="00F56307"/>
    <w:rsid w:val="00F649BA"/>
    <w:rsid w:val="00F65273"/>
    <w:rsid w:val="00F736D7"/>
    <w:rsid w:val="00F7497E"/>
    <w:rsid w:val="00F76224"/>
    <w:rsid w:val="00F8579C"/>
    <w:rsid w:val="00F87B89"/>
    <w:rsid w:val="00F9526B"/>
    <w:rsid w:val="00F964EF"/>
    <w:rsid w:val="00FA1FB1"/>
    <w:rsid w:val="00FB6EF9"/>
    <w:rsid w:val="00FC5FAF"/>
    <w:rsid w:val="00FD0872"/>
    <w:rsid w:val="00FD2799"/>
    <w:rsid w:val="00FD5A94"/>
    <w:rsid w:val="00FD7534"/>
    <w:rsid w:val="00FE05FF"/>
    <w:rsid w:val="00FF3B91"/>
    <w:rsid w:val="00FF5745"/>
    <w:rsid w:val="00FF62D3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F9E09"/>
  <w15:chartTrackingRefBased/>
  <w15:docId w15:val="{172D2EA8-0914-4638-A662-17D9B82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Plain Table 1"/>
    <w:basedOn w:val="a1"/>
    <w:uiPriority w:val="41"/>
    <w:rsid w:val="009450C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Char"/>
    <w:uiPriority w:val="99"/>
    <w:unhideWhenUsed/>
    <w:rsid w:val="007F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07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07A5"/>
    <w:rPr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AD67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D67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Quote"/>
    <w:basedOn w:val="a"/>
    <w:next w:val="a"/>
    <w:link w:val="Char2"/>
    <w:uiPriority w:val="29"/>
    <w:qFormat/>
    <w:rsid w:val="00AD6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rsid w:val="00AD671B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2E4F2B"/>
    <w:rPr>
      <w:color w:val="0563C1" w:themeColor="hyperlink"/>
      <w:u w:val="single"/>
    </w:rPr>
  </w:style>
  <w:style w:type="table" w:styleId="1-5">
    <w:name w:val="Grid Table 1 Light Accent 5"/>
    <w:basedOn w:val="a1"/>
    <w:uiPriority w:val="46"/>
    <w:rsid w:val="00FB6EF9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">
    <w:name w:val="Plain Table 4"/>
    <w:basedOn w:val="a1"/>
    <w:uiPriority w:val="44"/>
    <w:rsid w:val="00FB6EF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List Paragraph"/>
    <w:basedOn w:val="a"/>
    <w:uiPriority w:val="34"/>
    <w:qFormat/>
    <w:rsid w:val="001F16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credsun.cn" TargetMode="External"/><Relationship Id="rId1" Type="http://schemas.openxmlformats.org/officeDocument/2006/relationships/hyperlink" Target="http://www.sacredsun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7FFCA-63BE-4169-8E4D-AB259DA3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翟鹏飞</dc:creator>
  <cp:keywords/>
  <dc:description/>
  <cp:lastModifiedBy>zb466</cp:lastModifiedBy>
  <cp:revision>2328</cp:revision>
  <cp:lastPrinted>2022-03-14T03:08:00Z</cp:lastPrinted>
  <dcterms:created xsi:type="dcterms:W3CDTF">2022-03-07T16:03:00Z</dcterms:created>
  <dcterms:modified xsi:type="dcterms:W3CDTF">2022-11-14T00:51:00Z</dcterms:modified>
</cp:coreProperties>
</file>